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93B7F" w14:textId="77777777" w:rsidR="00402B33" w:rsidRDefault="00402B33" w:rsidP="00402B33">
      <w:pPr>
        <w:jc w:val="center"/>
        <w:rPr>
          <w:rFonts w:ascii="Calibri" w:hAnsi="Calibri" w:cs="Arial"/>
          <w:b/>
          <w:bCs/>
          <w:sz w:val="28"/>
          <w:szCs w:val="22"/>
        </w:rPr>
      </w:pPr>
      <w:r>
        <w:rPr>
          <w:rFonts w:ascii="Calibri" w:hAnsi="Calibri" w:cs="Arial"/>
          <w:b/>
          <w:bCs/>
          <w:sz w:val="28"/>
          <w:szCs w:val="22"/>
        </w:rPr>
        <w:t>INARS Executive Meeting</w:t>
      </w:r>
    </w:p>
    <w:p w14:paraId="628C3B18" w14:textId="77777777" w:rsidR="00402B33" w:rsidRDefault="00A36D2A" w:rsidP="00402B33">
      <w:pPr>
        <w:tabs>
          <w:tab w:val="left" w:pos="2160"/>
        </w:tabs>
        <w:jc w:val="center"/>
        <w:rPr>
          <w:rFonts w:ascii="Calibri" w:hAnsi="Calibri" w:cs="Arial"/>
          <w:b/>
          <w:bCs/>
          <w:sz w:val="22"/>
          <w:szCs w:val="22"/>
        </w:rPr>
      </w:pPr>
      <w:r>
        <w:rPr>
          <w:rFonts w:ascii="Calibri" w:hAnsi="Calibri" w:cs="Arial"/>
          <w:b/>
          <w:bCs/>
          <w:sz w:val="22"/>
          <w:szCs w:val="22"/>
        </w:rPr>
        <w:t>THURSDAY, August 11, 2016  7:00 – 8:30 EST</w:t>
      </w:r>
    </w:p>
    <w:p w14:paraId="38C3FE42" w14:textId="77777777" w:rsidR="00A36D2A" w:rsidRDefault="00A36D2A" w:rsidP="00402B33">
      <w:pPr>
        <w:tabs>
          <w:tab w:val="left" w:pos="2160"/>
        </w:tabs>
        <w:jc w:val="center"/>
        <w:rPr>
          <w:rFonts w:ascii="Calibri" w:hAnsi="Calibri" w:cs="Arial"/>
          <w:b/>
          <w:bCs/>
          <w:sz w:val="22"/>
          <w:szCs w:val="22"/>
        </w:rPr>
      </w:pPr>
    </w:p>
    <w:p w14:paraId="51FDEB17" w14:textId="77777777" w:rsidR="00402B33" w:rsidRDefault="0055678F" w:rsidP="00402B33">
      <w:pPr>
        <w:tabs>
          <w:tab w:val="left" w:pos="2160"/>
        </w:tabs>
        <w:ind w:left="1530" w:hanging="1980"/>
        <w:rPr>
          <w:rFonts w:ascii="Calibri" w:hAnsi="Calibri" w:cs="Arial"/>
          <w:bCs/>
          <w:sz w:val="22"/>
          <w:szCs w:val="22"/>
        </w:rPr>
      </w:pPr>
      <w:r>
        <w:rPr>
          <w:rFonts w:ascii="Calibri" w:hAnsi="Calibri" w:cs="Arial"/>
          <w:bCs/>
          <w:sz w:val="22"/>
          <w:szCs w:val="22"/>
        </w:rPr>
        <w:t xml:space="preserve">Present: </w:t>
      </w:r>
      <w:r w:rsidR="00A75648">
        <w:rPr>
          <w:rFonts w:ascii="Calibri" w:hAnsi="Calibri" w:cs="Arial"/>
          <w:bCs/>
          <w:sz w:val="22"/>
          <w:szCs w:val="22"/>
        </w:rPr>
        <w:t>Melba Amos, Nancy Jeffries, Bonnie Muller, Carol Nichols</w:t>
      </w:r>
    </w:p>
    <w:p w14:paraId="1530A547" w14:textId="77777777" w:rsidR="00402B33" w:rsidRDefault="00212437" w:rsidP="00402B33">
      <w:pPr>
        <w:tabs>
          <w:tab w:val="left" w:pos="2160"/>
        </w:tabs>
        <w:ind w:left="1530" w:hanging="1980"/>
        <w:rPr>
          <w:rFonts w:ascii="Calibri" w:hAnsi="Calibri" w:cs="Arial"/>
          <w:bCs/>
          <w:sz w:val="22"/>
          <w:szCs w:val="22"/>
        </w:rPr>
      </w:pPr>
      <w:r>
        <w:rPr>
          <w:rFonts w:ascii="Calibri" w:hAnsi="Calibri" w:cs="Arial"/>
          <w:bCs/>
          <w:sz w:val="22"/>
          <w:szCs w:val="22"/>
        </w:rPr>
        <w:t xml:space="preserve">Absent: </w:t>
      </w:r>
      <w:r w:rsidR="00A92328">
        <w:rPr>
          <w:rFonts w:ascii="Calibri" w:hAnsi="Calibri" w:cs="Arial"/>
          <w:bCs/>
          <w:sz w:val="22"/>
          <w:szCs w:val="22"/>
        </w:rPr>
        <w:t xml:space="preserve"> </w:t>
      </w:r>
    </w:p>
    <w:p w14:paraId="0641590E" w14:textId="77777777" w:rsidR="00402B33" w:rsidRDefault="00402B33" w:rsidP="00402B33">
      <w:pPr>
        <w:rPr>
          <w:rFonts w:ascii="Calibri" w:hAnsi="Calibri"/>
          <w:sz w:val="22"/>
          <w:szCs w:val="22"/>
        </w:rPr>
      </w:pPr>
    </w:p>
    <w:tbl>
      <w:tblPr>
        <w:tblW w:w="0" w:type="auto"/>
        <w:tblInd w:w="-362" w:type="dxa"/>
        <w:tblLayout w:type="fixed"/>
        <w:tblLook w:val="0000" w:firstRow="0" w:lastRow="0" w:firstColumn="0" w:lastColumn="0" w:noHBand="0" w:noVBand="0"/>
      </w:tblPr>
      <w:tblGrid>
        <w:gridCol w:w="450"/>
        <w:gridCol w:w="1550"/>
        <w:gridCol w:w="8170"/>
        <w:gridCol w:w="1530"/>
        <w:gridCol w:w="1190"/>
        <w:gridCol w:w="1100"/>
      </w:tblGrid>
      <w:tr w:rsidR="00402B33" w14:paraId="118A2145" w14:textId="77777777" w:rsidTr="001F76FC">
        <w:trPr>
          <w:trHeight w:val="305"/>
        </w:trPr>
        <w:tc>
          <w:tcPr>
            <w:tcW w:w="450" w:type="dxa"/>
            <w:tcBorders>
              <w:top w:val="single" w:sz="4" w:space="0" w:color="000000"/>
              <w:left w:val="single" w:sz="4" w:space="0" w:color="000000"/>
              <w:bottom w:val="single" w:sz="4" w:space="0" w:color="000000"/>
            </w:tcBorders>
            <w:shd w:val="clear" w:color="auto" w:fill="D9D9D9"/>
          </w:tcPr>
          <w:p w14:paraId="140233C6" w14:textId="77777777" w:rsidR="00402B33" w:rsidRDefault="00402B33" w:rsidP="00101A4C">
            <w:pPr>
              <w:snapToGrid w:val="0"/>
              <w:jc w:val="center"/>
              <w:rPr>
                <w:rFonts w:ascii="Calibri" w:hAnsi="Calibri"/>
                <w:b/>
                <w:bCs/>
                <w:sz w:val="22"/>
                <w:szCs w:val="22"/>
              </w:rPr>
            </w:pPr>
            <w:r>
              <w:rPr>
                <w:rFonts w:ascii="Calibri" w:hAnsi="Calibri"/>
                <w:b/>
                <w:bCs/>
                <w:sz w:val="22"/>
                <w:szCs w:val="22"/>
              </w:rPr>
              <w:t xml:space="preserve"> </w:t>
            </w:r>
          </w:p>
        </w:tc>
        <w:tc>
          <w:tcPr>
            <w:tcW w:w="1550" w:type="dxa"/>
            <w:tcBorders>
              <w:top w:val="single" w:sz="4" w:space="0" w:color="000000"/>
              <w:left w:val="single" w:sz="4" w:space="0" w:color="000000"/>
              <w:bottom w:val="single" w:sz="4" w:space="0" w:color="000000"/>
            </w:tcBorders>
            <w:shd w:val="clear" w:color="auto" w:fill="D9D9D9"/>
          </w:tcPr>
          <w:p w14:paraId="3388E38F" w14:textId="77777777" w:rsidR="00402B33" w:rsidRDefault="00402B33" w:rsidP="00101A4C">
            <w:pPr>
              <w:snapToGrid w:val="0"/>
              <w:jc w:val="center"/>
              <w:rPr>
                <w:rFonts w:ascii="Calibri" w:hAnsi="Calibri" w:cs="Arial"/>
                <w:b/>
                <w:bCs/>
                <w:sz w:val="22"/>
                <w:szCs w:val="22"/>
              </w:rPr>
            </w:pPr>
            <w:r>
              <w:rPr>
                <w:rFonts w:ascii="Calibri" w:hAnsi="Calibri" w:cs="Arial"/>
                <w:b/>
                <w:bCs/>
                <w:sz w:val="22"/>
                <w:szCs w:val="22"/>
              </w:rPr>
              <w:t>TOPIC</w:t>
            </w:r>
          </w:p>
        </w:tc>
        <w:tc>
          <w:tcPr>
            <w:tcW w:w="8170" w:type="dxa"/>
            <w:tcBorders>
              <w:top w:val="single" w:sz="4" w:space="0" w:color="000000"/>
              <w:left w:val="single" w:sz="4" w:space="0" w:color="000000"/>
              <w:bottom w:val="single" w:sz="4" w:space="0" w:color="000000"/>
            </w:tcBorders>
            <w:shd w:val="clear" w:color="auto" w:fill="D9D9D9"/>
          </w:tcPr>
          <w:p w14:paraId="258EBA5F" w14:textId="77777777" w:rsidR="00402B33" w:rsidRDefault="00402B33" w:rsidP="00101A4C">
            <w:pPr>
              <w:snapToGrid w:val="0"/>
              <w:jc w:val="center"/>
              <w:rPr>
                <w:rFonts w:ascii="Calibri" w:hAnsi="Calibri" w:cs="Arial"/>
                <w:b/>
                <w:bCs/>
                <w:sz w:val="22"/>
                <w:szCs w:val="22"/>
              </w:rPr>
            </w:pPr>
            <w:r>
              <w:rPr>
                <w:rFonts w:ascii="Calibri" w:hAnsi="Calibri" w:cs="Arial"/>
                <w:b/>
                <w:bCs/>
                <w:sz w:val="22"/>
                <w:szCs w:val="22"/>
              </w:rPr>
              <w:t>DISCUSSION</w:t>
            </w:r>
          </w:p>
        </w:tc>
        <w:tc>
          <w:tcPr>
            <w:tcW w:w="1530" w:type="dxa"/>
            <w:tcBorders>
              <w:top w:val="single" w:sz="4" w:space="0" w:color="000000"/>
              <w:left w:val="single" w:sz="4" w:space="0" w:color="000000"/>
              <w:bottom w:val="single" w:sz="4" w:space="0" w:color="000000"/>
            </w:tcBorders>
            <w:shd w:val="clear" w:color="auto" w:fill="D9D9D9"/>
          </w:tcPr>
          <w:p w14:paraId="6F9084AF" w14:textId="77777777" w:rsidR="00402B33" w:rsidRDefault="00402B33" w:rsidP="00101A4C">
            <w:pPr>
              <w:snapToGrid w:val="0"/>
              <w:jc w:val="center"/>
              <w:rPr>
                <w:rFonts w:ascii="Calibri" w:hAnsi="Calibri" w:cs="Arial"/>
                <w:b/>
                <w:bCs/>
                <w:sz w:val="22"/>
                <w:szCs w:val="22"/>
              </w:rPr>
            </w:pPr>
            <w:r>
              <w:rPr>
                <w:rFonts w:ascii="Calibri" w:hAnsi="Calibri" w:cs="Arial"/>
                <w:b/>
                <w:bCs/>
                <w:sz w:val="22"/>
                <w:szCs w:val="22"/>
              </w:rPr>
              <w:t>ACTIONS/</w:t>
            </w:r>
          </w:p>
          <w:p w14:paraId="163F13EE" w14:textId="77777777" w:rsidR="00402B33" w:rsidRDefault="00402B33" w:rsidP="00101A4C">
            <w:pPr>
              <w:jc w:val="center"/>
              <w:rPr>
                <w:rFonts w:ascii="Calibri" w:hAnsi="Calibri" w:cs="Arial"/>
                <w:b/>
                <w:bCs/>
                <w:sz w:val="22"/>
                <w:szCs w:val="22"/>
              </w:rPr>
            </w:pPr>
            <w:r>
              <w:rPr>
                <w:rFonts w:ascii="Calibri" w:hAnsi="Calibri" w:cs="Arial"/>
                <w:b/>
                <w:bCs/>
                <w:sz w:val="22"/>
                <w:szCs w:val="22"/>
              </w:rPr>
              <w:t>COMMENTS</w:t>
            </w:r>
          </w:p>
        </w:tc>
        <w:tc>
          <w:tcPr>
            <w:tcW w:w="1190" w:type="dxa"/>
            <w:tcBorders>
              <w:top w:val="single" w:sz="4" w:space="0" w:color="000000"/>
              <w:left w:val="single" w:sz="4" w:space="0" w:color="000000"/>
              <w:bottom w:val="single" w:sz="4" w:space="0" w:color="000000"/>
            </w:tcBorders>
            <w:shd w:val="clear" w:color="auto" w:fill="D9D9D9"/>
          </w:tcPr>
          <w:p w14:paraId="0CEC49BC" w14:textId="77777777" w:rsidR="00402B33" w:rsidRDefault="00402B33" w:rsidP="00101A4C">
            <w:pPr>
              <w:snapToGrid w:val="0"/>
              <w:jc w:val="center"/>
              <w:rPr>
                <w:rFonts w:ascii="Calibri" w:hAnsi="Calibri" w:cs="Arial"/>
                <w:b/>
                <w:sz w:val="22"/>
                <w:szCs w:val="22"/>
              </w:rPr>
            </w:pPr>
            <w:r>
              <w:rPr>
                <w:rFonts w:ascii="Calibri" w:hAnsi="Calibri" w:cs="Arial"/>
                <w:b/>
                <w:sz w:val="22"/>
                <w:szCs w:val="22"/>
              </w:rPr>
              <w:t>RESPON-SIBILITY</w:t>
            </w:r>
          </w:p>
        </w:tc>
        <w:tc>
          <w:tcPr>
            <w:tcW w:w="1100" w:type="dxa"/>
            <w:tcBorders>
              <w:top w:val="single" w:sz="4" w:space="0" w:color="000000"/>
              <w:left w:val="single" w:sz="4" w:space="0" w:color="000000"/>
              <w:bottom w:val="single" w:sz="4" w:space="0" w:color="000000"/>
              <w:right w:val="single" w:sz="4" w:space="0" w:color="000000"/>
            </w:tcBorders>
            <w:shd w:val="clear" w:color="auto" w:fill="D9D9D9"/>
          </w:tcPr>
          <w:p w14:paraId="5FD57495" w14:textId="77777777" w:rsidR="00402B33" w:rsidRDefault="00402B33" w:rsidP="00101A4C">
            <w:pPr>
              <w:snapToGrid w:val="0"/>
              <w:jc w:val="center"/>
              <w:rPr>
                <w:rFonts w:ascii="Calibri" w:hAnsi="Calibri" w:cs="Arial"/>
                <w:b/>
                <w:bCs/>
                <w:sz w:val="22"/>
                <w:szCs w:val="22"/>
              </w:rPr>
            </w:pPr>
            <w:r>
              <w:rPr>
                <w:rFonts w:ascii="Calibri" w:hAnsi="Calibri" w:cs="Arial"/>
                <w:b/>
                <w:bCs/>
                <w:sz w:val="22"/>
                <w:szCs w:val="22"/>
              </w:rPr>
              <w:t>TIME-</w:t>
            </w:r>
          </w:p>
          <w:p w14:paraId="1AE65651" w14:textId="77777777" w:rsidR="00402B33" w:rsidRDefault="00402B33" w:rsidP="00101A4C">
            <w:pPr>
              <w:jc w:val="center"/>
              <w:rPr>
                <w:rFonts w:ascii="Calibri" w:hAnsi="Calibri" w:cs="Arial"/>
                <w:b/>
                <w:bCs/>
                <w:sz w:val="22"/>
                <w:szCs w:val="22"/>
              </w:rPr>
            </w:pPr>
            <w:r>
              <w:rPr>
                <w:rFonts w:ascii="Calibri" w:hAnsi="Calibri" w:cs="Arial"/>
                <w:b/>
                <w:bCs/>
                <w:sz w:val="22"/>
                <w:szCs w:val="22"/>
              </w:rPr>
              <w:t>FRAME</w:t>
            </w:r>
          </w:p>
        </w:tc>
      </w:tr>
      <w:tr w:rsidR="00416966" w14:paraId="47963047" w14:textId="77777777" w:rsidTr="001F76FC">
        <w:tc>
          <w:tcPr>
            <w:tcW w:w="450" w:type="dxa"/>
            <w:tcBorders>
              <w:top w:val="single" w:sz="4" w:space="0" w:color="000000"/>
              <w:left w:val="single" w:sz="4" w:space="0" w:color="000000"/>
              <w:bottom w:val="single" w:sz="4" w:space="0" w:color="000000"/>
            </w:tcBorders>
            <w:shd w:val="clear" w:color="auto" w:fill="auto"/>
          </w:tcPr>
          <w:p w14:paraId="7B2AFE3F" w14:textId="77777777" w:rsidR="00416966" w:rsidRDefault="00D2245A" w:rsidP="00101A4C">
            <w:pPr>
              <w:snapToGrid w:val="0"/>
              <w:rPr>
                <w:rFonts w:ascii="Calibri" w:hAnsi="Calibri"/>
                <w:b/>
                <w:sz w:val="22"/>
                <w:szCs w:val="22"/>
              </w:rPr>
            </w:pPr>
            <w:r>
              <w:rPr>
                <w:rFonts w:ascii="Calibri" w:hAnsi="Calibri"/>
                <w:b/>
                <w:sz w:val="22"/>
                <w:szCs w:val="22"/>
              </w:rPr>
              <w:t>1</w:t>
            </w:r>
          </w:p>
        </w:tc>
        <w:tc>
          <w:tcPr>
            <w:tcW w:w="1550" w:type="dxa"/>
            <w:tcBorders>
              <w:top w:val="single" w:sz="4" w:space="0" w:color="000000"/>
              <w:left w:val="single" w:sz="4" w:space="0" w:color="000000"/>
              <w:bottom w:val="single" w:sz="4" w:space="0" w:color="000000"/>
            </w:tcBorders>
            <w:shd w:val="clear" w:color="auto" w:fill="auto"/>
          </w:tcPr>
          <w:p w14:paraId="3B68C134" w14:textId="77777777" w:rsidR="00416966" w:rsidRDefault="00A75648" w:rsidP="00101A4C">
            <w:pPr>
              <w:snapToGrid w:val="0"/>
              <w:rPr>
                <w:rFonts w:ascii="Calibri" w:hAnsi="Calibri" w:cs="Arial"/>
                <w:sz w:val="22"/>
                <w:szCs w:val="22"/>
              </w:rPr>
            </w:pPr>
            <w:r>
              <w:rPr>
                <w:rFonts w:ascii="Calibri" w:hAnsi="Calibri" w:cs="Arial"/>
                <w:sz w:val="22"/>
                <w:szCs w:val="22"/>
              </w:rPr>
              <w:t>Moving On Notes</w:t>
            </w:r>
          </w:p>
        </w:tc>
        <w:tc>
          <w:tcPr>
            <w:tcW w:w="8170" w:type="dxa"/>
            <w:tcBorders>
              <w:top w:val="single" w:sz="4" w:space="0" w:color="000000"/>
              <w:left w:val="single" w:sz="4" w:space="0" w:color="000000"/>
              <w:bottom w:val="single" w:sz="4" w:space="0" w:color="000000"/>
            </w:tcBorders>
            <w:shd w:val="clear" w:color="auto" w:fill="auto"/>
          </w:tcPr>
          <w:p w14:paraId="3CC8CDB8" w14:textId="77777777" w:rsidR="00416966" w:rsidRDefault="00A75648" w:rsidP="00966717">
            <w:pPr>
              <w:snapToGrid w:val="0"/>
              <w:rPr>
                <w:rFonts w:ascii="Calibri" w:hAnsi="Calibri"/>
                <w:sz w:val="22"/>
                <w:szCs w:val="22"/>
              </w:rPr>
            </w:pPr>
            <w:r>
              <w:rPr>
                <w:rFonts w:ascii="Calibri" w:hAnsi="Calibri"/>
                <w:sz w:val="22"/>
                <w:szCs w:val="22"/>
              </w:rPr>
              <w:t>We will go over the topics listed in an email from Bonnie and use this time to have an initial discussion on short and long range focal points.  We will then organize through email.</w:t>
            </w:r>
          </w:p>
        </w:tc>
        <w:tc>
          <w:tcPr>
            <w:tcW w:w="1530" w:type="dxa"/>
            <w:tcBorders>
              <w:top w:val="single" w:sz="4" w:space="0" w:color="000000"/>
              <w:left w:val="single" w:sz="4" w:space="0" w:color="000000"/>
              <w:bottom w:val="single" w:sz="4" w:space="0" w:color="000000"/>
            </w:tcBorders>
            <w:shd w:val="clear" w:color="auto" w:fill="auto"/>
          </w:tcPr>
          <w:p w14:paraId="7E88DFE9" w14:textId="77777777" w:rsidR="00416966" w:rsidRDefault="0061734A" w:rsidP="00CE59AB">
            <w:pPr>
              <w:pStyle w:val="ColorfulList-Accent11"/>
              <w:snapToGrid w:val="0"/>
              <w:ind w:left="0"/>
              <w:rPr>
                <w:rFonts w:ascii="Calibri" w:hAnsi="Calibri" w:cs="Times"/>
                <w:sz w:val="22"/>
                <w:szCs w:val="22"/>
              </w:rPr>
            </w:pPr>
            <w:r>
              <w:rPr>
                <w:rFonts w:ascii="Calibri" w:hAnsi="Calibri" w:cs="Times"/>
                <w:sz w:val="22"/>
                <w:szCs w:val="22"/>
              </w:rPr>
              <w:t xml:space="preserve">Continue organizing </w:t>
            </w:r>
            <w:r w:rsidR="00A75648">
              <w:rPr>
                <w:rFonts w:ascii="Calibri" w:hAnsi="Calibri" w:cs="Times"/>
                <w:sz w:val="22"/>
                <w:szCs w:val="22"/>
              </w:rPr>
              <w:t>by emails</w:t>
            </w:r>
          </w:p>
        </w:tc>
        <w:tc>
          <w:tcPr>
            <w:tcW w:w="1190" w:type="dxa"/>
            <w:tcBorders>
              <w:top w:val="single" w:sz="4" w:space="0" w:color="000000"/>
              <w:left w:val="single" w:sz="4" w:space="0" w:color="000000"/>
              <w:bottom w:val="single" w:sz="4" w:space="0" w:color="000000"/>
            </w:tcBorders>
            <w:shd w:val="clear" w:color="auto" w:fill="auto"/>
          </w:tcPr>
          <w:p w14:paraId="6402E634" w14:textId="77777777" w:rsidR="00416966" w:rsidRDefault="00A75648" w:rsidP="00101A4C">
            <w:pPr>
              <w:snapToGrid w:val="0"/>
              <w:rPr>
                <w:rFonts w:ascii="Calibri" w:hAnsi="Calibri" w:cs="Arial"/>
                <w:sz w:val="22"/>
                <w:szCs w:val="22"/>
              </w:rPr>
            </w:pPr>
            <w:r>
              <w:rPr>
                <w:rFonts w:ascii="Calibri" w:hAnsi="Calibri" w:cs="Arial"/>
                <w:sz w:val="22"/>
                <w:szCs w:val="22"/>
              </w:rPr>
              <w:t>All Board Members</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E463CC5" w14:textId="77777777" w:rsidR="00416966" w:rsidRDefault="00A75648" w:rsidP="00AD1914">
            <w:pPr>
              <w:snapToGrid w:val="0"/>
              <w:rPr>
                <w:rFonts w:ascii="Calibri" w:hAnsi="Calibri"/>
                <w:sz w:val="22"/>
                <w:szCs w:val="22"/>
              </w:rPr>
            </w:pPr>
            <w:r>
              <w:rPr>
                <w:rFonts w:ascii="Calibri" w:hAnsi="Calibri"/>
                <w:sz w:val="22"/>
                <w:szCs w:val="22"/>
              </w:rPr>
              <w:t>Begin right away</w:t>
            </w:r>
          </w:p>
        </w:tc>
      </w:tr>
      <w:tr w:rsidR="00DC7408" w14:paraId="1DD80A3D" w14:textId="77777777" w:rsidTr="001F76FC">
        <w:tc>
          <w:tcPr>
            <w:tcW w:w="450" w:type="dxa"/>
            <w:tcBorders>
              <w:top w:val="single" w:sz="4" w:space="0" w:color="000000"/>
              <w:left w:val="single" w:sz="4" w:space="0" w:color="000000"/>
              <w:bottom w:val="single" w:sz="4" w:space="0" w:color="000000"/>
            </w:tcBorders>
            <w:shd w:val="clear" w:color="auto" w:fill="auto"/>
          </w:tcPr>
          <w:p w14:paraId="67C6DE0B" w14:textId="77777777" w:rsidR="00DC7408" w:rsidRDefault="00DC7408" w:rsidP="00101A4C">
            <w:pPr>
              <w:snapToGrid w:val="0"/>
              <w:rPr>
                <w:rFonts w:ascii="Calibri" w:hAnsi="Calibri"/>
                <w:b/>
                <w:sz w:val="22"/>
                <w:szCs w:val="22"/>
              </w:rPr>
            </w:pPr>
            <w:r>
              <w:rPr>
                <w:rFonts w:ascii="Calibri" w:hAnsi="Calibri"/>
                <w:b/>
                <w:sz w:val="22"/>
                <w:szCs w:val="22"/>
              </w:rPr>
              <w:t>2</w:t>
            </w:r>
          </w:p>
        </w:tc>
        <w:tc>
          <w:tcPr>
            <w:tcW w:w="1550" w:type="dxa"/>
            <w:tcBorders>
              <w:top w:val="single" w:sz="4" w:space="0" w:color="000000"/>
              <w:left w:val="single" w:sz="4" w:space="0" w:color="000000"/>
              <w:bottom w:val="single" w:sz="4" w:space="0" w:color="000000"/>
            </w:tcBorders>
            <w:shd w:val="clear" w:color="auto" w:fill="auto"/>
          </w:tcPr>
          <w:p w14:paraId="53414C6C" w14:textId="77777777" w:rsidR="00DC7408" w:rsidRDefault="00A75648" w:rsidP="00101A4C">
            <w:pPr>
              <w:snapToGrid w:val="0"/>
              <w:rPr>
                <w:rFonts w:ascii="Calibri" w:hAnsi="Calibri" w:cs="Arial"/>
                <w:sz w:val="22"/>
                <w:szCs w:val="22"/>
              </w:rPr>
            </w:pPr>
            <w:r>
              <w:rPr>
                <w:rFonts w:ascii="Calibri" w:hAnsi="Calibri" w:cs="Arial"/>
                <w:sz w:val="22"/>
                <w:szCs w:val="22"/>
              </w:rPr>
              <w:t>Short Range Actions</w:t>
            </w:r>
          </w:p>
        </w:tc>
        <w:tc>
          <w:tcPr>
            <w:tcW w:w="8170" w:type="dxa"/>
            <w:tcBorders>
              <w:top w:val="single" w:sz="4" w:space="0" w:color="000000"/>
              <w:left w:val="single" w:sz="4" w:space="0" w:color="000000"/>
              <w:bottom w:val="single" w:sz="4" w:space="0" w:color="000000"/>
            </w:tcBorders>
            <w:shd w:val="clear" w:color="auto" w:fill="auto"/>
          </w:tcPr>
          <w:p w14:paraId="0B1DB1D1" w14:textId="77777777" w:rsidR="00DC7408" w:rsidRDefault="00A75648" w:rsidP="00966717">
            <w:pPr>
              <w:snapToGrid w:val="0"/>
              <w:rPr>
                <w:rFonts w:ascii="Calibri" w:hAnsi="Calibri"/>
                <w:sz w:val="22"/>
                <w:szCs w:val="22"/>
              </w:rPr>
            </w:pPr>
            <w:r>
              <w:rPr>
                <w:rFonts w:ascii="Calibri" w:hAnsi="Calibri"/>
                <w:sz w:val="22"/>
                <w:szCs w:val="22"/>
              </w:rPr>
              <w:t>1. Create Development Committee and include some New Synergists (Nan, Mary, Alex)</w:t>
            </w:r>
          </w:p>
          <w:p w14:paraId="0D3B4598" w14:textId="77777777" w:rsidR="00A75648" w:rsidRDefault="00A75648" w:rsidP="00966717">
            <w:pPr>
              <w:snapToGrid w:val="0"/>
              <w:rPr>
                <w:rFonts w:ascii="Calibri" w:hAnsi="Calibri"/>
                <w:sz w:val="22"/>
                <w:szCs w:val="22"/>
              </w:rPr>
            </w:pPr>
            <w:r>
              <w:rPr>
                <w:rFonts w:ascii="Calibri" w:hAnsi="Calibri"/>
                <w:sz w:val="22"/>
                <w:szCs w:val="22"/>
              </w:rPr>
              <w:t>2. Consider value of 3 years</w:t>
            </w:r>
          </w:p>
          <w:p w14:paraId="35E98135" w14:textId="77777777" w:rsidR="00A75648" w:rsidRDefault="00A75648" w:rsidP="00966717">
            <w:pPr>
              <w:snapToGrid w:val="0"/>
              <w:rPr>
                <w:rFonts w:ascii="Calibri" w:hAnsi="Calibri"/>
                <w:sz w:val="22"/>
                <w:szCs w:val="22"/>
              </w:rPr>
            </w:pPr>
            <w:r>
              <w:rPr>
                <w:rFonts w:ascii="Calibri" w:hAnsi="Calibri"/>
                <w:sz w:val="22"/>
                <w:szCs w:val="22"/>
              </w:rPr>
              <w:t>3. Consider value of 3 levels</w:t>
            </w:r>
          </w:p>
          <w:p w14:paraId="5A0E8F71" w14:textId="77777777" w:rsidR="00A75648" w:rsidRDefault="00A75648" w:rsidP="00966717">
            <w:pPr>
              <w:snapToGrid w:val="0"/>
              <w:rPr>
                <w:rFonts w:ascii="Calibri" w:hAnsi="Calibri"/>
                <w:sz w:val="22"/>
                <w:szCs w:val="22"/>
              </w:rPr>
            </w:pPr>
            <w:r>
              <w:rPr>
                <w:rFonts w:ascii="Calibri" w:hAnsi="Calibri"/>
                <w:sz w:val="22"/>
                <w:szCs w:val="22"/>
              </w:rPr>
              <w:t>4. Membership Drive: strong encouragement, personal contact, reach out to all graduates of RSM to renew membership (Mary needs help with calls)  *Internal</w:t>
            </w:r>
          </w:p>
          <w:p w14:paraId="7BA1BCEF" w14:textId="77777777" w:rsidR="00A75648" w:rsidRDefault="00A75648" w:rsidP="00966717">
            <w:pPr>
              <w:snapToGrid w:val="0"/>
              <w:rPr>
                <w:rFonts w:ascii="Calibri" w:hAnsi="Calibri"/>
                <w:sz w:val="22"/>
                <w:szCs w:val="22"/>
              </w:rPr>
            </w:pPr>
            <w:r>
              <w:rPr>
                <w:rFonts w:ascii="Calibri" w:hAnsi="Calibri"/>
                <w:sz w:val="22"/>
                <w:szCs w:val="22"/>
              </w:rPr>
              <w:t>5. Certification – Chris and Lori are still teaching toward RSM certification  *internal</w:t>
            </w:r>
          </w:p>
          <w:p w14:paraId="06DA29B1" w14:textId="77777777" w:rsidR="00A75648" w:rsidRDefault="00A75648" w:rsidP="00966717">
            <w:pPr>
              <w:snapToGrid w:val="0"/>
              <w:rPr>
                <w:rFonts w:ascii="Calibri" w:hAnsi="Calibri"/>
                <w:sz w:val="22"/>
                <w:szCs w:val="22"/>
              </w:rPr>
            </w:pPr>
            <w:r>
              <w:rPr>
                <w:rFonts w:ascii="Calibri" w:hAnsi="Calibri"/>
                <w:sz w:val="22"/>
                <w:szCs w:val="22"/>
              </w:rPr>
              <w:t>6. Certification Maintenance – two issues: a) someone dropped certification a while ago and wants to get recertified – what is the process? There are likely others. Theresa and Melba will write up a proposal.  b) Do we need to distinguish between CEU’s and Grad Credits?  We discussed making the process accessible. Perhaps we can propose to TIRF to allow a limited number of the required CEU’s be from a related field and the bulk of the CEU’s be obtained directly from Rubenfeld Synergy, preferably from several options to increase accessibility.  Note: it would need to be changed in SOP/EP.  *Internal</w:t>
            </w:r>
          </w:p>
          <w:p w14:paraId="7A7E315B" w14:textId="77777777" w:rsidR="00A75648" w:rsidRDefault="00A75648" w:rsidP="00966717">
            <w:pPr>
              <w:snapToGrid w:val="0"/>
              <w:rPr>
                <w:rFonts w:ascii="Calibri" w:hAnsi="Calibri"/>
                <w:sz w:val="22"/>
                <w:szCs w:val="22"/>
              </w:rPr>
            </w:pPr>
            <w:r>
              <w:rPr>
                <w:rFonts w:ascii="Calibri" w:hAnsi="Calibri"/>
                <w:sz w:val="22"/>
                <w:szCs w:val="22"/>
              </w:rPr>
              <w:t>7. By-laws changes: Change nature of CEU’s (not distinct from Grad Credits), a limited number of CEU’s from related fields and mostly related to direct skills of Rubenfeld Synergy Method.  Emphasize accessibility.  Designate a certain percentage from each.</w:t>
            </w:r>
          </w:p>
          <w:p w14:paraId="563869E4" w14:textId="77777777" w:rsidR="00A75648" w:rsidRDefault="00A75648" w:rsidP="00966717">
            <w:pPr>
              <w:snapToGrid w:val="0"/>
              <w:rPr>
                <w:rFonts w:ascii="Calibri" w:hAnsi="Calibri"/>
                <w:sz w:val="22"/>
                <w:szCs w:val="22"/>
              </w:rPr>
            </w:pPr>
            <w:r>
              <w:rPr>
                <w:rFonts w:ascii="Calibri" w:hAnsi="Calibri"/>
                <w:sz w:val="22"/>
                <w:szCs w:val="22"/>
              </w:rPr>
              <w:t>8. Completing our Website  *Internal</w:t>
            </w:r>
          </w:p>
          <w:p w14:paraId="4D433727" w14:textId="77777777" w:rsidR="00A75648" w:rsidRDefault="00A75648" w:rsidP="00966717">
            <w:pPr>
              <w:snapToGrid w:val="0"/>
              <w:rPr>
                <w:rFonts w:ascii="Calibri" w:hAnsi="Calibri"/>
                <w:sz w:val="22"/>
                <w:szCs w:val="22"/>
              </w:rPr>
            </w:pPr>
            <w:r>
              <w:rPr>
                <w:rFonts w:ascii="Calibri" w:hAnsi="Calibri"/>
                <w:sz w:val="22"/>
                <w:szCs w:val="22"/>
              </w:rPr>
              <w:t xml:space="preserve">9. </w:t>
            </w:r>
            <w:r w:rsidR="000C2B3D">
              <w:rPr>
                <w:rFonts w:ascii="Calibri" w:hAnsi="Calibri"/>
                <w:sz w:val="22"/>
                <w:szCs w:val="22"/>
              </w:rPr>
              <w:t>It needs to be considered whether to allow someone or a small group of people to be authorized to conduct the training in the way they see best since there is potential financial risk involved.  A “group” of people means that perhaps teachers and administrators (who can be separate individuals) conduct the training.</w:t>
            </w:r>
          </w:p>
          <w:p w14:paraId="26A7BF84" w14:textId="77777777" w:rsidR="000C2B3D" w:rsidRDefault="000C2B3D" w:rsidP="00966717">
            <w:pPr>
              <w:snapToGrid w:val="0"/>
              <w:rPr>
                <w:rFonts w:ascii="Calibri" w:hAnsi="Calibri"/>
                <w:sz w:val="22"/>
                <w:szCs w:val="22"/>
              </w:rPr>
            </w:pPr>
            <w:r>
              <w:rPr>
                <w:rFonts w:ascii="Calibri" w:hAnsi="Calibri"/>
                <w:sz w:val="22"/>
                <w:szCs w:val="22"/>
              </w:rPr>
              <w:t>10. Thoughts of what credentials are required to present in a major venue:</w:t>
            </w:r>
          </w:p>
          <w:p w14:paraId="0C6AF775" w14:textId="77777777" w:rsidR="000C2B3D" w:rsidRDefault="000C2B3D" w:rsidP="00966717">
            <w:pPr>
              <w:snapToGrid w:val="0"/>
              <w:rPr>
                <w:rFonts w:ascii="Calibri" w:hAnsi="Calibri"/>
                <w:sz w:val="22"/>
                <w:szCs w:val="22"/>
              </w:rPr>
            </w:pPr>
            <w:r>
              <w:rPr>
                <w:rFonts w:ascii="Calibri" w:hAnsi="Calibri"/>
                <w:sz w:val="22"/>
                <w:szCs w:val="22"/>
              </w:rPr>
              <w:t>a. Get a list of those who are trained now as Teaching Interns</w:t>
            </w:r>
          </w:p>
          <w:p w14:paraId="7EA4086F" w14:textId="77777777" w:rsidR="000C2B3D" w:rsidRDefault="000C2B3D" w:rsidP="00966717">
            <w:pPr>
              <w:snapToGrid w:val="0"/>
              <w:rPr>
                <w:rFonts w:ascii="Calibri" w:hAnsi="Calibri"/>
                <w:sz w:val="22"/>
                <w:szCs w:val="22"/>
              </w:rPr>
            </w:pPr>
            <w:r>
              <w:rPr>
                <w:rFonts w:ascii="Calibri" w:hAnsi="Calibri"/>
                <w:sz w:val="22"/>
                <w:szCs w:val="22"/>
              </w:rPr>
              <w:t>b. This is different from presenting a Workshop in a major venue</w:t>
            </w:r>
          </w:p>
          <w:p w14:paraId="75E48EB8" w14:textId="77777777" w:rsidR="000C2B3D" w:rsidRDefault="000C2B3D" w:rsidP="00966717">
            <w:pPr>
              <w:snapToGrid w:val="0"/>
              <w:rPr>
                <w:rFonts w:ascii="Calibri" w:hAnsi="Calibri"/>
                <w:sz w:val="22"/>
                <w:szCs w:val="22"/>
              </w:rPr>
            </w:pPr>
            <w:r>
              <w:rPr>
                <w:rFonts w:ascii="Calibri" w:hAnsi="Calibri"/>
                <w:sz w:val="22"/>
                <w:szCs w:val="22"/>
              </w:rPr>
              <w:t>c.  Some others could start at moderate venues</w:t>
            </w:r>
          </w:p>
          <w:p w14:paraId="5C44278C" w14:textId="77777777" w:rsidR="000C2B3D" w:rsidRDefault="000C2B3D" w:rsidP="00966717">
            <w:pPr>
              <w:snapToGrid w:val="0"/>
              <w:rPr>
                <w:rFonts w:ascii="Calibri" w:hAnsi="Calibri"/>
                <w:sz w:val="22"/>
                <w:szCs w:val="22"/>
              </w:rPr>
            </w:pPr>
            <w:r>
              <w:rPr>
                <w:rFonts w:ascii="Calibri" w:hAnsi="Calibri"/>
                <w:sz w:val="22"/>
                <w:szCs w:val="22"/>
              </w:rPr>
              <w:lastRenderedPageBreak/>
              <w:t>d. Anyone has access to the template – “RSM for Life”</w:t>
            </w:r>
          </w:p>
          <w:p w14:paraId="3DAE05B1" w14:textId="77777777" w:rsidR="000C2B3D" w:rsidRDefault="000C2B3D" w:rsidP="00966717">
            <w:pPr>
              <w:snapToGrid w:val="0"/>
              <w:rPr>
                <w:rFonts w:ascii="Calibri" w:hAnsi="Calibri"/>
                <w:sz w:val="22"/>
                <w:szCs w:val="22"/>
              </w:rPr>
            </w:pPr>
            <w:r>
              <w:rPr>
                <w:rFonts w:ascii="Calibri" w:hAnsi="Calibri"/>
                <w:sz w:val="22"/>
                <w:szCs w:val="22"/>
              </w:rPr>
              <w:t>11. Inventory of Who can do What and Who Wants to do What – ASAP</w:t>
            </w:r>
          </w:p>
          <w:p w14:paraId="581D3D5A" w14:textId="77777777" w:rsidR="000C2B3D" w:rsidRDefault="000C2B3D" w:rsidP="00966717">
            <w:pPr>
              <w:snapToGrid w:val="0"/>
              <w:rPr>
                <w:rFonts w:ascii="Calibri" w:hAnsi="Calibri"/>
                <w:sz w:val="22"/>
                <w:szCs w:val="22"/>
              </w:rPr>
            </w:pPr>
            <w:r>
              <w:rPr>
                <w:rFonts w:ascii="Calibri" w:hAnsi="Calibri"/>
                <w:sz w:val="22"/>
                <w:szCs w:val="22"/>
              </w:rPr>
              <w:t>12. Who approves mentors and what qualifications must they meet for certification as a mentor.  Create a new list of certified mentors with TIRF.</w:t>
            </w:r>
          </w:p>
        </w:tc>
        <w:tc>
          <w:tcPr>
            <w:tcW w:w="1530" w:type="dxa"/>
            <w:tcBorders>
              <w:top w:val="single" w:sz="4" w:space="0" w:color="000000"/>
              <w:left w:val="single" w:sz="4" w:space="0" w:color="000000"/>
              <w:bottom w:val="single" w:sz="4" w:space="0" w:color="000000"/>
            </w:tcBorders>
            <w:shd w:val="clear" w:color="auto" w:fill="auto"/>
          </w:tcPr>
          <w:p w14:paraId="74C78EAB" w14:textId="77777777" w:rsidR="00DC7408" w:rsidRDefault="0061734A" w:rsidP="00CE59AB">
            <w:pPr>
              <w:pStyle w:val="ColorfulList-Accent11"/>
              <w:snapToGrid w:val="0"/>
              <w:ind w:left="0"/>
              <w:rPr>
                <w:rFonts w:ascii="Calibri" w:hAnsi="Calibri" w:cs="Times"/>
                <w:sz w:val="22"/>
                <w:szCs w:val="22"/>
              </w:rPr>
            </w:pPr>
            <w:r>
              <w:rPr>
                <w:rFonts w:ascii="Calibri" w:hAnsi="Calibri" w:cs="Times"/>
                <w:sz w:val="22"/>
                <w:szCs w:val="22"/>
              </w:rPr>
              <w:lastRenderedPageBreak/>
              <w:t>Ongoing intentional discussions</w:t>
            </w:r>
          </w:p>
        </w:tc>
        <w:tc>
          <w:tcPr>
            <w:tcW w:w="1190" w:type="dxa"/>
            <w:tcBorders>
              <w:top w:val="single" w:sz="4" w:space="0" w:color="000000"/>
              <w:left w:val="single" w:sz="4" w:space="0" w:color="000000"/>
              <w:bottom w:val="single" w:sz="4" w:space="0" w:color="000000"/>
            </w:tcBorders>
            <w:shd w:val="clear" w:color="auto" w:fill="auto"/>
          </w:tcPr>
          <w:p w14:paraId="26B92252" w14:textId="77777777" w:rsidR="00DC7408" w:rsidRDefault="0061734A" w:rsidP="00101A4C">
            <w:pPr>
              <w:snapToGrid w:val="0"/>
              <w:rPr>
                <w:rFonts w:ascii="Calibri" w:hAnsi="Calibri" w:cs="Arial"/>
                <w:sz w:val="22"/>
                <w:szCs w:val="22"/>
              </w:rPr>
            </w:pPr>
            <w:r>
              <w:rPr>
                <w:rFonts w:ascii="Calibri" w:hAnsi="Calibri" w:cs="Arial"/>
                <w:sz w:val="22"/>
                <w:szCs w:val="22"/>
              </w:rPr>
              <w:t>All Board Members</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766625B" w14:textId="77777777" w:rsidR="00DC7408" w:rsidRDefault="0061734A" w:rsidP="00AD1914">
            <w:pPr>
              <w:snapToGrid w:val="0"/>
              <w:rPr>
                <w:rFonts w:ascii="Calibri" w:hAnsi="Calibri"/>
                <w:sz w:val="22"/>
                <w:szCs w:val="22"/>
              </w:rPr>
            </w:pPr>
            <w:r>
              <w:rPr>
                <w:rFonts w:ascii="Calibri" w:hAnsi="Calibri"/>
                <w:sz w:val="22"/>
                <w:szCs w:val="22"/>
              </w:rPr>
              <w:t>Begin as soon as possible</w:t>
            </w:r>
          </w:p>
        </w:tc>
      </w:tr>
      <w:tr w:rsidR="00DC7408" w14:paraId="26470733" w14:textId="77777777" w:rsidTr="001F76FC">
        <w:tc>
          <w:tcPr>
            <w:tcW w:w="450" w:type="dxa"/>
            <w:tcBorders>
              <w:top w:val="single" w:sz="4" w:space="0" w:color="000000"/>
              <w:left w:val="single" w:sz="4" w:space="0" w:color="000000"/>
              <w:bottom w:val="single" w:sz="4" w:space="0" w:color="000000"/>
            </w:tcBorders>
            <w:shd w:val="clear" w:color="auto" w:fill="auto"/>
          </w:tcPr>
          <w:p w14:paraId="040D7D16" w14:textId="77777777" w:rsidR="00DC7408" w:rsidRDefault="00DC7408" w:rsidP="00101A4C">
            <w:pPr>
              <w:snapToGrid w:val="0"/>
              <w:rPr>
                <w:rFonts w:ascii="Calibri" w:hAnsi="Calibri"/>
                <w:b/>
                <w:sz w:val="22"/>
                <w:szCs w:val="22"/>
              </w:rPr>
            </w:pPr>
            <w:r>
              <w:rPr>
                <w:rFonts w:ascii="Calibri" w:hAnsi="Calibri"/>
                <w:b/>
                <w:sz w:val="22"/>
                <w:szCs w:val="22"/>
              </w:rPr>
              <w:lastRenderedPageBreak/>
              <w:t>3</w:t>
            </w:r>
          </w:p>
        </w:tc>
        <w:tc>
          <w:tcPr>
            <w:tcW w:w="1550" w:type="dxa"/>
            <w:tcBorders>
              <w:top w:val="single" w:sz="4" w:space="0" w:color="000000"/>
              <w:left w:val="single" w:sz="4" w:space="0" w:color="000000"/>
              <w:bottom w:val="single" w:sz="4" w:space="0" w:color="000000"/>
            </w:tcBorders>
            <w:shd w:val="clear" w:color="auto" w:fill="auto"/>
          </w:tcPr>
          <w:p w14:paraId="14846DF1" w14:textId="77777777" w:rsidR="00DC7408" w:rsidRDefault="000C2B3D" w:rsidP="00101A4C">
            <w:pPr>
              <w:snapToGrid w:val="0"/>
              <w:rPr>
                <w:rFonts w:ascii="Calibri" w:hAnsi="Calibri" w:cs="Arial"/>
                <w:sz w:val="22"/>
                <w:szCs w:val="22"/>
              </w:rPr>
            </w:pPr>
            <w:r>
              <w:rPr>
                <w:rFonts w:ascii="Calibri" w:hAnsi="Calibri" w:cs="Arial"/>
                <w:sz w:val="22"/>
                <w:szCs w:val="22"/>
              </w:rPr>
              <w:t>Long Range Action</w:t>
            </w:r>
          </w:p>
        </w:tc>
        <w:tc>
          <w:tcPr>
            <w:tcW w:w="8170" w:type="dxa"/>
            <w:tcBorders>
              <w:top w:val="single" w:sz="4" w:space="0" w:color="000000"/>
              <w:left w:val="single" w:sz="4" w:space="0" w:color="000000"/>
              <w:bottom w:val="single" w:sz="4" w:space="0" w:color="000000"/>
            </w:tcBorders>
            <w:shd w:val="clear" w:color="auto" w:fill="auto"/>
          </w:tcPr>
          <w:p w14:paraId="377A6BD3" w14:textId="77777777" w:rsidR="00DC7408" w:rsidRDefault="000C2B3D" w:rsidP="00966717">
            <w:pPr>
              <w:snapToGrid w:val="0"/>
              <w:rPr>
                <w:rFonts w:ascii="Calibri" w:hAnsi="Calibri"/>
                <w:sz w:val="22"/>
                <w:szCs w:val="22"/>
              </w:rPr>
            </w:pPr>
            <w:r>
              <w:rPr>
                <w:rFonts w:ascii="Calibri" w:hAnsi="Calibri"/>
                <w:sz w:val="22"/>
                <w:szCs w:val="22"/>
              </w:rPr>
              <w:t>1. So that people experience the power of RSM and as a result join the Training, Synergists need to draw in potential synergists by giving presentations.</w:t>
            </w:r>
          </w:p>
          <w:p w14:paraId="6E875D1C" w14:textId="77777777" w:rsidR="000C2B3D" w:rsidRDefault="000C2B3D" w:rsidP="00966717">
            <w:pPr>
              <w:snapToGrid w:val="0"/>
              <w:rPr>
                <w:rFonts w:ascii="Calibri" w:hAnsi="Calibri"/>
                <w:sz w:val="22"/>
                <w:szCs w:val="22"/>
              </w:rPr>
            </w:pPr>
            <w:r>
              <w:rPr>
                <w:rFonts w:ascii="Calibri" w:hAnsi="Calibri"/>
                <w:sz w:val="22"/>
                <w:szCs w:val="22"/>
              </w:rPr>
              <w:t>2. Teachers, Trainers or Speakers an go to centers for complimentary care (e.g. the Center for Spirituality and Healing at the University of Minnesota, Omega Institute in NY, etc.)</w:t>
            </w:r>
          </w:p>
          <w:p w14:paraId="5A0BE4BF" w14:textId="77777777" w:rsidR="000C2B3D" w:rsidRDefault="000C2B3D" w:rsidP="00966717">
            <w:pPr>
              <w:snapToGrid w:val="0"/>
              <w:rPr>
                <w:rFonts w:ascii="Calibri" w:hAnsi="Calibri"/>
                <w:sz w:val="22"/>
                <w:szCs w:val="22"/>
              </w:rPr>
            </w:pPr>
            <w:r>
              <w:rPr>
                <w:rFonts w:ascii="Calibri" w:hAnsi="Calibri"/>
                <w:sz w:val="22"/>
                <w:szCs w:val="22"/>
              </w:rPr>
              <w:t>3. Consider bringing back financial support for presenters as a line item in budget *Internal</w:t>
            </w:r>
          </w:p>
          <w:p w14:paraId="15534AAE" w14:textId="77777777" w:rsidR="000C2B3D" w:rsidRDefault="000C2B3D" w:rsidP="00966717">
            <w:pPr>
              <w:snapToGrid w:val="0"/>
              <w:rPr>
                <w:rFonts w:ascii="Calibri" w:hAnsi="Calibri"/>
                <w:sz w:val="22"/>
                <w:szCs w:val="22"/>
              </w:rPr>
            </w:pPr>
            <w:r>
              <w:rPr>
                <w:rFonts w:ascii="Calibri" w:hAnsi="Calibri"/>
                <w:sz w:val="22"/>
                <w:szCs w:val="22"/>
              </w:rPr>
              <w:t>4. Suggestion: write into the contract more specific language about Intellectual Property and Curriculum residing in the Foundation</w:t>
            </w:r>
          </w:p>
          <w:p w14:paraId="3764C024" w14:textId="77777777" w:rsidR="000C2B3D" w:rsidRDefault="000C2B3D" w:rsidP="00966717">
            <w:pPr>
              <w:snapToGrid w:val="0"/>
              <w:rPr>
                <w:rFonts w:ascii="Calibri" w:hAnsi="Calibri"/>
                <w:sz w:val="22"/>
                <w:szCs w:val="22"/>
              </w:rPr>
            </w:pPr>
            <w:r>
              <w:rPr>
                <w:rFonts w:ascii="Calibri" w:hAnsi="Calibri"/>
                <w:sz w:val="22"/>
                <w:szCs w:val="22"/>
              </w:rPr>
              <w:t>5. Provide and encourage community connections for Synergists – gathering with each other and obtaining CEU’s if possible</w:t>
            </w:r>
          </w:p>
          <w:p w14:paraId="2F2BF122" w14:textId="77777777" w:rsidR="000C2B3D" w:rsidRDefault="0061734A" w:rsidP="00966717">
            <w:pPr>
              <w:snapToGrid w:val="0"/>
              <w:rPr>
                <w:rFonts w:ascii="Calibri" w:hAnsi="Calibri"/>
                <w:sz w:val="22"/>
                <w:szCs w:val="22"/>
              </w:rPr>
            </w:pPr>
            <w:r>
              <w:rPr>
                <w:rFonts w:ascii="Calibri" w:hAnsi="Calibri"/>
                <w:sz w:val="22"/>
                <w:szCs w:val="22"/>
              </w:rPr>
              <w:t xml:space="preserve">a. </w:t>
            </w:r>
            <w:r w:rsidR="000C2B3D">
              <w:rPr>
                <w:rFonts w:ascii="Calibri" w:hAnsi="Calibri"/>
                <w:sz w:val="22"/>
                <w:szCs w:val="22"/>
              </w:rPr>
              <w:t xml:space="preserve"> Planning gathering</w:t>
            </w:r>
          </w:p>
          <w:p w14:paraId="43CE66D7" w14:textId="77777777" w:rsidR="000C2B3D" w:rsidRDefault="0061734A" w:rsidP="00966717">
            <w:pPr>
              <w:snapToGrid w:val="0"/>
              <w:rPr>
                <w:rFonts w:ascii="Calibri" w:hAnsi="Calibri"/>
                <w:sz w:val="22"/>
                <w:szCs w:val="22"/>
              </w:rPr>
            </w:pPr>
            <w:r>
              <w:rPr>
                <w:rFonts w:ascii="Calibri" w:hAnsi="Calibri"/>
                <w:sz w:val="22"/>
                <w:szCs w:val="22"/>
              </w:rPr>
              <w:t xml:space="preserve">b.  </w:t>
            </w:r>
            <w:r w:rsidR="000C2B3D">
              <w:rPr>
                <w:rFonts w:ascii="Calibri" w:hAnsi="Calibri"/>
                <w:sz w:val="22"/>
                <w:szCs w:val="22"/>
              </w:rPr>
              <w:t>Conferences</w:t>
            </w:r>
          </w:p>
          <w:p w14:paraId="604C1680" w14:textId="77777777" w:rsidR="0061734A" w:rsidRDefault="0061734A" w:rsidP="00966717">
            <w:pPr>
              <w:snapToGrid w:val="0"/>
              <w:rPr>
                <w:rFonts w:ascii="Calibri" w:hAnsi="Calibri"/>
                <w:sz w:val="22"/>
                <w:szCs w:val="22"/>
              </w:rPr>
            </w:pPr>
            <w:r>
              <w:rPr>
                <w:rFonts w:ascii="Calibri" w:hAnsi="Calibri"/>
                <w:sz w:val="22"/>
                <w:szCs w:val="22"/>
              </w:rPr>
              <w:t>c.  Local outreach presentations</w:t>
            </w:r>
          </w:p>
          <w:p w14:paraId="620828E1" w14:textId="77777777" w:rsidR="0061734A" w:rsidRDefault="0061734A" w:rsidP="00966717">
            <w:pPr>
              <w:snapToGrid w:val="0"/>
              <w:rPr>
                <w:rFonts w:ascii="Calibri" w:hAnsi="Calibri"/>
                <w:sz w:val="22"/>
                <w:szCs w:val="22"/>
              </w:rPr>
            </w:pPr>
            <w:r>
              <w:rPr>
                <w:rFonts w:ascii="Calibri" w:hAnsi="Calibri"/>
                <w:sz w:val="22"/>
                <w:szCs w:val="22"/>
              </w:rPr>
              <w:t>d.  Regional advancement for Synergists/Synergists teaching Synergists</w:t>
            </w:r>
          </w:p>
          <w:p w14:paraId="6E152DA8" w14:textId="77777777" w:rsidR="0061734A" w:rsidRDefault="0061734A" w:rsidP="00966717">
            <w:pPr>
              <w:snapToGrid w:val="0"/>
              <w:rPr>
                <w:rFonts w:ascii="Calibri" w:hAnsi="Calibri"/>
                <w:sz w:val="22"/>
                <w:szCs w:val="22"/>
              </w:rPr>
            </w:pPr>
            <w:r>
              <w:rPr>
                <w:rFonts w:ascii="Calibri" w:hAnsi="Calibri"/>
                <w:sz w:val="22"/>
                <w:szCs w:val="22"/>
              </w:rPr>
              <w:t>e.  Recruitment of Trainers</w:t>
            </w:r>
          </w:p>
        </w:tc>
        <w:tc>
          <w:tcPr>
            <w:tcW w:w="1530" w:type="dxa"/>
            <w:tcBorders>
              <w:top w:val="single" w:sz="4" w:space="0" w:color="000000"/>
              <w:left w:val="single" w:sz="4" w:space="0" w:color="000000"/>
              <w:bottom w:val="single" w:sz="4" w:space="0" w:color="000000"/>
            </w:tcBorders>
            <w:shd w:val="clear" w:color="auto" w:fill="auto"/>
          </w:tcPr>
          <w:p w14:paraId="3D8571C7" w14:textId="77777777" w:rsidR="00DC7408" w:rsidRDefault="0061734A" w:rsidP="00CE59AB">
            <w:pPr>
              <w:pStyle w:val="ColorfulList-Accent11"/>
              <w:snapToGrid w:val="0"/>
              <w:ind w:left="0"/>
              <w:rPr>
                <w:rFonts w:ascii="Calibri" w:hAnsi="Calibri" w:cs="Times"/>
                <w:sz w:val="22"/>
                <w:szCs w:val="22"/>
              </w:rPr>
            </w:pPr>
            <w:r>
              <w:rPr>
                <w:rFonts w:ascii="Calibri" w:hAnsi="Calibri" w:cs="Times"/>
                <w:sz w:val="22"/>
                <w:szCs w:val="22"/>
              </w:rPr>
              <w:t>Ongoing discussions</w:t>
            </w:r>
          </w:p>
        </w:tc>
        <w:tc>
          <w:tcPr>
            <w:tcW w:w="1190" w:type="dxa"/>
            <w:tcBorders>
              <w:top w:val="single" w:sz="4" w:space="0" w:color="000000"/>
              <w:left w:val="single" w:sz="4" w:space="0" w:color="000000"/>
              <w:bottom w:val="single" w:sz="4" w:space="0" w:color="000000"/>
            </w:tcBorders>
            <w:shd w:val="clear" w:color="auto" w:fill="auto"/>
          </w:tcPr>
          <w:p w14:paraId="436AC0ED" w14:textId="77777777" w:rsidR="00DC7408" w:rsidRDefault="0061734A" w:rsidP="00101A4C">
            <w:pPr>
              <w:snapToGrid w:val="0"/>
              <w:rPr>
                <w:rFonts w:ascii="Calibri" w:hAnsi="Calibri" w:cs="Arial"/>
                <w:sz w:val="22"/>
                <w:szCs w:val="22"/>
              </w:rPr>
            </w:pPr>
            <w:r>
              <w:rPr>
                <w:rFonts w:ascii="Calibri" w:hAnsi="Calibri" w:cs="Arial"/>
                <w:sz w:val="22"/>
                <w:szCs w:val="22"/>
              </w:rPr>
              <w:t>Board Members</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1781192" w14:textId="77777777" w:rsidR="00DC7408" w:rsidRDefault="0061734A" w:rsidP="00AD1914">
            <w:pPr>
              <w:snapToGrid w:val="0"/>
              <w:rPr>
                <w:rFonts w:ascii="Calibri" w:hAnsi="Calibri"/>
                <w:sz w:val="22"/>
                <w:szCs w:val="22"/>
              </w:rPr>
            </w:pPr>
            <w:r>
              <w:rPr>
                <w:rFonts w:ascii="Calibri" w:hAnsi="Calibri"/>
                <w:sz w:val="22"/>
                <w:szCs w:val="22"/>
              </w:rPr>
              <w:t>During and After Short range actions</w:t>
            </w:r>
          </w:p>
        </w:tc>
      </w:tr>
      <w:tr w:rsidR="00DC7408" w14:paraId="18EA9FFB" w14:textId="77777777" w:rsidTr="001F76FC">
        <w:tc>
          <w:tcPr>
            <w:tcW w:w="450" w:type="dxa"/>
            <w:tcBorders>
              <w:top w:val="single" w:sz="4" w:space="0" w:color="000000"/>
              <w:left w:val="single" w:sz="4" w:space="0" w:color="000000"/>
              <w:bottom w:val="single" w:sz="4" w:space="0" w:color="000000"/>
            </w:tcBorders>
            <w:shd w:val="clear" w:color="auto" w:fill="auto"/>
          </w:tcPr>
          <w:p w14:paraId="0DEBFE6E" w14:textId="77777777" w:rsidR="00DC7408" w:rsidRDefault="00DC7408" w:rsidP="00101A4C">
            <w:pPr>
              <w:snapToGrid w:val="0"/>
              <w:rPr>
                <w:rFonts w:ascii="Calibri" w:hAnsi="Calibri"/>
                <w:b/>
                <w:sz w:val="22"/>
                <w:szCs w:val="22"/>
              </w:rPr>
            </w:pPr>
            <w:r>
              <w:rPr>
                <w:rFonts w:ascii="Calibri" w:hAnsi="Calibri"/>
                <w:b/>
                <w:sz w:val="22"/>
                <w:szCs w:val="22"/>
              </w:rPr>
              <w:t>4</w:t>
            </w:r>
          </w:p>
        </w:tc>
        <w:tc>
          <w:tcPr>
            <w:tcW w:w="1550" w:type="dxa"/>
            <w:tcBorders>
              <w:top w:val="single" w:sz="4" w:space="0" w:color="000000"/>
              <w:left w:val="single" w:sz="4" w:space="0" w:color="000000"/>
              <w:bottom w:val="single" w:sz="4" w:space="0" w:color="000000"/>
            </w:tcBorders>
            <w:shd w:val="clear" w:color="auto" w:fill="auto"/>
          </w:tcPr>
          <w:p w14:paraId="318C7FB4" w14:textId="77777777" w:rsidR="00DC7408" w:rsidRDefault="0061734A" w:rsidP="00101A4C">
            <w:pPr>
              <w:snapToGrid w:val="0"/>
              <w:rPr>
                <w:rFonts w:ascii="Calibri" w:hAnsi="Calibri" w:cs="Arial"/>
                <w:sz w:val="22"/>
                <w:szCs w:val="22"/>
              </w:rPr>
            </w:pPr>
            <w:r>
              <w:rPr>
                <w:rFonts w:ascii="Calibri" w:hAnsi="Calibri" w:cs="Arial"/>
                <w:sz w:val="22"/>
                <w:szCs w:val="22"/>
              </w:rPr>
              <w:t>Potential Challenges</w:t>
            </w:r>
          </w:p>
        </w:tc>
        <w:tc>
          <w:tcPr>
            <w:tcW w:w="8170" w:type="dxa"/>
            <w:tcBorders>
              <w:top w:val="single" w:sz="4" w:space="0" w:color="000000"/>
              <w:left w:val="single" w:sz="4" w:space="0" w:color="000000"/>
              <w:bottom w:val="single" w:sz="4" w:space="0" w:color="000000"/>
            </w:tcBorders>
            <w:shd w:val="clear" w:color="auto" w:fill="auto"/>
          </w:tcPr>
          <w:p w14:paraId="760BE9A4" w14:textId="77777777" w:rsidR="00DC7408" w:rsidRDefault="0061734A" w:rsidP="00966717">
            <w:pPr>
              <w:snapToGrid w:val="0"/>
              <w:rPr>
                <w:rFonts w:ascii="Calibri" w:hAnsi="Calibri"/>
                <w:sz w:val="22"/>
                <w:szCs w:val="22"/>
              </w:rPr>
            </w:pPr>
            <w:r>
              <w:rPr>
                <w:rFonts w:ascii="Calibri" w:hAnsi="Calibri"/>
                <w:sz w:val="22"/>
                <w:szCs w:val="22"/>
              </w:rPr>
              <w:t>Depth of teachers in the community</w:t>
            </w:r>
          </w:p>
          <w:p w14:paraId="420F1CD5" w14:textId="77777777" w:rsidR="0061734A" w:rsidRDefault="0061734A" w:rsidP="00966717">
            <w:pPr>
              <w:snapToGrid w:val="0"/>
              <w:rPr>
                <w:rFonts w:ascii="Calibri" w:hAnsi="Calibri"/>
                <w:sz w:val="22"/>
                <w:szCs w:val="22"/>
              </w:rPr>
            </w:pPr>
            <w:r>
              <w:rPr>
                <w:rFonts w:ascii="Calibri" w:hAnsi="Calibri"/>
                <w:sz w:val="22"/>
                <w:szCs w:val="22"/>
              </w:rPr>
              <w:t>Recruiting trainees</w:t>
            </w:r>
          </w:p>
          <w:p w14:paraId="58D1F2B7" w14:textId="77777777" w:rsidR="0061734A" w:rsidRDefault="0061734A" w:rsidP="00966717">
            <w:pPr>
              <w:snapToGrid w:val="0"/>
              <w:rPr>
                <w:rFonts w:ascii="Calibri" w:hAnsi="Calibri"/>
                <w:sz w:val="22"/>
                <w:szCs w:val="22"/>
              </w:rPr>
            </w:pPr>
            <w:r>
              <w:rPr>
                <w:rFonts w:ascii="Calibri" w:hAnsi="Calibri"/>
                <w:sz w:val="22"/>
                <w:szCs w:val="22"/>
              </w:rPr>
              <w:t>Community supporting the model that is developed</w:t>
            </w:r>
          </w:p>
          <w:p w14:paraId="0959406F" w14:textId="77777777" w:rsidR="0061734A" w:rsidRDefault="0061734A" w:rsidP="00966717">
            <w:pPr>
              <w:snapToGrid w:val="0"/>
              <w:rPr>
                <w:rFonts w:ascii="Calibri" w:hAnsi="Calibri"/>
                <w:sz w:val="22"/>
                <w:szCs w:val="22"/>
              </w:rPr>
            </w:pPr>
            <w:r>
              <w:rPr>
                <w:rFonts w:ascii="Calibri" w:hAnsi="Calibri"/>
                <w:sz w:val="22"/>
                <w:szCs w:val="22"/>
              </w:rPr>
              <w:t>Expertise in the business aspects</w:t>
            </w:r>
          </w:p>
        </w:tc>
        <w:tc>
          <w:tcPr>
            <w:tcW w:w="1530" w:type="dxa"/>
            <w:tcBorders>
              <w:top w:val="single" w:sz="4" w:space="0" w:color="000000"/>
              <w:left w:val="single" w:sz="4" w:space="0" w:color="000000"/>
              <w:bottom w:val="single" w:sz="4" w:space="0" w:color="000000"/>
            </w:tcBorders>
            <w:shd w:val="clear" w:color="auto" w:fill="auto"/>
          </w:tcPr>
          <w:p w14:paraId="40098FA8" w14:textId="77777777" w:rsidR="00DC7408" w:rsidRDefault="0061734A" w:rsidP="00CE59AB">
            <w:pPr>
              <w:pStyle w:val="ColorfulList-Accent11"/>
              <w:snapToGrid w:val="0"/>
              <w:ind w:left="0"/>
              <w:rPr>
                <w:rFonts w:ascii="Calibri" w:hAnsi="Calibri" w:cs="Times"/>
                <w:sz w:val="22"/>
                <w:szCs w:val="22"/>
              </w:rPr>
            </w:pPr>
            <w:r>
              <w:rPr>
                <w:rFonts w:ascii="Calibri" w:hAnsi="Calibri" w:cs="Times"/>
                <w:sz w:val="22"/>
                <w:szCs w:val="22"/>
              </w:rPr>
              <w:t xml:space="preserve">Ongoing </w:t>
            </w:r>
            <w:r w:rsidR="00A36D2A">
              <w:rPr>
                <w:rFonts w:ascii="Calibri" w:hAnsi="Calibri" w:cs="Times"/>
                <w:sz w:val="22"/>
                <w:szCs w:val="22"/>
              </w:rPr>
              <w:t>ideas</w:t>
            </w:r>
          </w:p>
        </w:tc>
        <w:tc>
          <w:tcPr>
            <w:tcW w:w="1190" w:type="dxa"/>
            <w:tcBorders>
              <w:top w:val="single" w:sz="4" w:space="0" w:color="000000"/>
              <w:left w:val="single" w:sz="4" w:space="0" w:color="000000"/>
              <w:bottom w:val="single" w:sz="4" w:space="0" w:color="000000"/>
            </w:tcBorders>
            <w:shd w:val="clear" w:color="auto" w:fill="auto"/>
          </w:tcPr>
          <w:p w14:paraId="49D8F5C0" w14:textId="77777777" w:rsidR="00DC7408" w:rsidRDefault="00A36D2A" w:rsidP="00101A4C">
            <w:pPr>
              <w:snapToGrid w:val="0"/>
              <w:rPr>
                <w:rFonts w:ascii="Calibri" w:hAnsi="Calibri" w:cs="Arial"/>
                <w:sz w:val="22"/>
                <w:szCs w:val="22"/>
              </w:rPr>
            </w:pPr>
            <w:r>
              <w:rPr>
                <w:rFonts w:ascii="Calibri" w:hAnsi="Calibri" w:cs="Arial"/>
                <w:sz w:val="22"/>
                <w:szCs w:val="22"/>
              </w:rPr>
              <w:t>Board Members</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35898CC" w14:textId="77777777" w:rsidR="00DC7408" w:rsidRDefault="00A36D2A" w:rsidP="00AD1914">
            <w:pPr>
              <w:snapToGrid w:val="0"/>
              <w:rPr>
                <w:rFonts w:ascii="Calibri" w:hAnsi="Calibri"/>
                <w:sz w:val="22"/>
                <w:szCs w:val="22"/>
              </w:rPr>
            </w:pPr>
            <w:r>
              <w:rPr>
                <w:rFonts w:ascii="Calibri" w:hAnsi="Calibri"/>
                <w:sz w:val="22"/>
                <w:szCs w:val="22"/>
              </w:rPr>
              <w:t>Keep moving on this</w:t>
            </w:r>
          </w:p>
        </w:tc>
      </w:tr>
      <w:tr w:rsidR="00DC7408" w14:paraId="0495A433" w14:textId="77777777" w:rsidTr="001F76FC">
        <w:tc>
          <w:tcPr>
            <w:tcW w:w="450" w:type="dxa"/>
            <w:tcBorders>
              <w:top w:val="single" w:sz="4" w:space="0" w:color="000000"/>
              <w:left w:val="single" w:sz="4" w:space="0" w:color="000000"/>
              <w:bottom w:val="single" w:sz="4" w:space="0" w:color="000000"/>
            </w:tcBorders>
            <w:shd w:val="clear" w:color="auto" w:fill="auto"/>
          </w:tcPr>
          <w:p w14:paraId="7C0819CD" w14:textId="77777777" w:rsidR="00DC7408" w:rsidRDefault="00DC7408" w:rsidP="00101A4C">
            <w:pPr>
              <w:snapToGrid w:val="0"/>
              <w:rPr>
                <w:rFonts w:ascii="Calibri" w:hAnsi="Calibri"/>
                <w:b/>
                <w:sz w:val="22"/>
                <w:szCs w:val="22"/>
              </w:rPr>
            </w:pPr>
            <w:r>
              <w:rPr>
                <w:rFonts w:ascii="Calibri" w:hAnsi="Calibri"/>
                <w:b/>
                <w:sz w:val="22"/>
                <w:szCs w:val="22"/>
              </w:rPr>
              <w:t>5</w:t>
            </w:r>
          </w:p>
        </w:tc>
        <w:tc>
          <w:tcPr>
            <w:tcW w:w="1550" w:type="dxa"/>
            <w:tcBorders>
              <w:top w:val="single" w:sz="4" w:space="0" w:color="000000"/>
              <w:left w:val="single" w:sz="4" w:space="0" w:color="000000"/>
              <w:bottom w:val="single" w:sz="4" w:space="0" w:color="000000"/>
            </w:tcBorders>
            <w:shd w:val="clear" w:color="auto" w:fill="auto"/>
          </w:tcPr>
          <w:p w14:paraId="5DD2C176" w14:textId="77777777" w:rsidR="00DC7408" w:rsidRDefault="0061734A" w:rsidP="00101A4C">
            <w:pPr>
              <w:snapToGrid w:val="0"/>
              <w:rPr>
                <w:rFonts w:ascii="Calibri" w:hAnsi="Calibri" w:cs="Arial"/>
                <w:sz w:val="22"/>
                <w:szCs w:val="22"/>
              </w:rPr>
            </w:pPr>
            <w:r>
              <w:rPr>
                <w:rFonts w:ascii="Calibri" w:hAnsi="Calibri" w:cs="Arial"/>
                <w:sz w:val="22"/>
                <w:szCs w:val="22"/>
              </w:rPr>
              <w:t>TIRF</w:t>
            </w:r>
          </w:p>
        </w:tc>
        <w:tc>
          <w:tcPr>
            <w:tcW w:w="8170" w:type="dxa"/>
            <w:tcBorders>
              <w:top w:val="single" w:sz="4" w:space="0" w:color="000000"/>
              <w:left w:val="single" w:sz="4" w:space="0" w:color="000000"/>
              <w:bottom w:val="single" w:sz="4" w:space="0" w:color="000000"/>
            </w:tcBorders>
            <w:shd w:val="clear" w:color="auto" w:fill="auto"/>
          </w:tcPr>
          <w:p w14:paraId="7954AC99" w14:textId="77777777" w:rsidR="00DC7408" w:rsidRDefault="0061734A" w:rsidP="00966717">
            <w:pPr>
              <w:snapToGrid w:val="0"/>
              <w:rPr>
                <w:rFonts w:ascii="Calibri" w:hAnsi="Calibri"/>
                <w:sz w:val="22"/>
                <w:szCs w:val="22"/>
              </w:rPr>
            </w:pPr>
            <w:r>
              <w:rPr>
                <w:rFonts w:ascii="Calibri" w:hAnsi="Calibri"/>
                <w:sz w:val="22"/>
                <w:szCs w:val="22"/>
              </w:rPr>
              <w:t>Renee said that by next week TIRF will send an update to INARS Board about what they are doing.  We w</w:t>
            </w:r>
            <w:r w:rsidR="00A36D2A">
              <w:rPr>
                <w:rFonts w:ascii="Calibri" w:hAnsi="Calibri"/>
                <w:sz w:val="22"/>
                <w:szCs w:val="22"/>
              </w:rPr>
              <w:t>ill work with TIRF to create a n</w:t>
            </w:r>
            <w:r>
              <w:rPr>
                <w:rFonts w:ascii="Calibri" w:hAnsi="Calibri"/>
                <w:sz w:val="22"/>
                <w:szCs w:val="22"/>
              </w:rPr>
              <w:t>ew Training.  Renee will have a gathering at her house October 15</w:t>
            </w:r>
            <w:r w:rsidRPr="0061734A">
              <w:rPr>
                <w:rFonts w:ascii="Calibri" w:hAnsi="Calibri"/>
                <w:sz w:val="22"/>
                <w:szCs w:val="22"/>
                <w:vertAlign w:val="superscript"/>
              </w:rPr>
              <w:t>th</w:t>
            </w:r>
            <w:r>
              <w:rPr>
                <w:rFonts w:ascii="Calibri" w:hAnsi="Calibri"/>
                <w:sz w:val="22"/>
                <w:szCs w:val="22"/>
              </w:rPr>
              <w:t xml:space="preserve"> for brainstorming.  Bonnie will go to represent INARS.</w:t>
            </w:r>
          </w:p>
        </w:tc>
        <w:tc>
          <w:tcPr>
            <w:tcW w:w="1530" w:type="dxa"/>
            <w:tcBorders>
              <w:top w:val="single" w:sz="4" w:space="0" w:color="000000"/>
              <w:left w:val="single" w:sz="4" w:space="0" w:color="000000"/>
              <w:bottom w:val="single" w:sz="4" w:space="0" w:color="000000"/>
            </w:tcBorders>
            <w:shd w:val="clear" w:color="auto" w:fill="auto"/>
          </w:tcPr>
          <w:p w14:paraId="406E5687" w14:textId="77777777" w:rsidR="00DC7408" w:rsidRDefault="00A36D2A" w:rsidP="00CE59AB">
            <w:pPr>
              <w:pStyle w:val="ColorfulList-Accent11"/>
              <w:snapToGrid w:val="0"/>
              <w:ind w:left="0"/>
              <w:rPr>
                <w:rFonts w:ascii="Calibri" w:hAnsi="Calibri" w:cs="Times"/>
                <w:sz w:val="22"/>
                <w:szCs w:val="22"/>
              </w:rPr>
            </w:pPr>
            <w:r>
              <w:rPr>
                <w:rFonts w:ascii="Calibri" w:hAnsi="Calibri" w:cs="Times"/>
                <w:sz w:val="22"/>
                <w:szCs w:val="22"/>
              </w:rPr>
              <w:t>Share the info</w:t>
            </w:r>
          </w:p>
        </w:tc>
        <w:tc>
          <w:tcPr>
            <w:tcW w:w="1190" w:type="dxa"/>
            <w:tcBorders>
              <w:top w:val="single" w:sz="4" w:space="0" w:color="000000"/>
              <w:left w:val="single" w:sz="4" w:space="0" w:color="000000"/>
              <w:bottom w:val="single" w:sz="4" w:space="0" w:color="000000"/>
            </w:tcBorders>
            <w:shd w:val="clear" w:color="auto" w:fill="auto"/>
          </w:tcPr>
          <w:p w14:paraId="63FA5713" w14:textId="77777777" w:rsidR="00DC7408" w:rsidRDefault="00A36D2A" w:rsidP="00101A4C">
            <w:pPr>
              <w:snapToGrid w:val="0"/>
              <w:rPr>
                <w:rFonts w:ascii="Calibri" w:hAnsi="Calibri" w:cs="Arial"/>
                <w:sz w:val="22"/>
                <w:szCs w:val="22"/>
              </w:rPr>
            </w:pPr>
            <w:r>
              <w:rPr>
                <w:rFonts w:ascii="Calibri" w:hAnsi="Calibri" w:cs="Arial"/>
                <w:sz w:val="22"/>
                <w:szCs w:val="22"/>
              </w:rPr>
              <w:t>Renee to Board</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5EB7289" w14:textId="77777777" w:rsidR="00DC7408" w:rsidRDefault="00A36D2A" w:rsidP="00AD1914">
            <w:pPr>
              <w:snapToGrid w:val="0"/>
              <w:rPr>
                <w:rFonts w:ascii="Calibri" w:hAnsi="Calibri"/>
                <w:sz w:val="22"/>
                <w:szCs w:val="22"/>
              </w:rPr>
            </w:pPr>
            <w:r>
              <w:rPr>
                <w:rFonts w:ascii="Calibri" w:hAnsi="Calibri"/>
                <w:sz w:val="22"/>
                <w:szCs w:val="22"/>
              </w:rPr>
              <w:t>Next week</w:t>
            </w:r>
          </w:p>
        </w:tc>
      </w:tr>
      <w:tr w:rsidR="00D2245A" w14:paraId="0A7A8F06" w14:textId="77777777" w:rsidTr="001F76FC">
        <w:tc>
          <w:tcPr>
            <w:tcW w:w="450" w:type="dxa"/>
            <w:tcBorders>
              <w:top w:val="single" w:sz="4" w:space="0" w:color="000000"/>
              <w:left w:val="single" w:sz="4" w:space="0" w:color="000000"/>
              <w:bottom w:val="single" w:sz="4" w:space="0" w:color="000000"/>
            </w:tcBorders>
            <w:shd w:val="clear" w:color="auto" w:fill="auto"/>
          </w:tcPr>
          <w:p w14:paraId="7BC8F55E" w14:textId="77777777" w:rsidR="00D2245A" w:rsidRDefault="00DC7408" w:rsidP="00101A4C">
            <w:pPr>
              <w:snapToGrid w:val="0"/>
              <w:rPr>
                <w:rFonts w:ascii="Calibri" w:hAnsi="Calibri"/>
                <w:b/>
                <w:sz w:val="22"/>
                <w:szCs w:val="22"/>
              </w:rPr>
            </w:pPr>
            <w:r>
              <w:rPr>
                <w:rFonts w:ascii="Calibri" w:hAnsi="Calibri"/>
                <w:b/>
                <w:sz w:val="22"/>
                <w:szCs w:val="22"/>
              </w:rPr>
              <w:t>6</w:t>
            </w:r>
          </w:p>
        </w:tc>
        <w:tc>
          <w:tcPr>
            <w:tcW w:w="1550" w:type="dxa"/>
            <w:tcBorders>
              <w:top w:val="single" w:sz="4" w:space="0" w:color="000000"/>
              <w:left w:val="single" w:sz="4" w:space="0" w:color="000000"/>
              <w:bottom w:val="single" w:sz="4" w:space="0" w:color="000000"/>
            </w:tcBorders>
            <w:shd w:val="clear" w:color="auto" w:fill="auto"/>
          </w:tcPr>
          <w:p w14:paraId="677A03DE" w14:textId="77777777" w:rsidR="00D2245A" w:rsidRDefault="0061734A" w:rsidP="00101A4C">
            <w:pPr>
              <w:snapToGrid w:val="0"/>
              <w:rPr>
                <w:rFonts w:ascii="Calibri" w:hAnsi="Calibri" w:cs="Arial"/>
                <w:sz w:val="22"/>
                <w:szCs w:val="22"/>
              </w:rPr>
            </w:pPr>
            <w:r>
              <w:rPr>
                <w:rFonts w:ascii="Calibri" w:hAnsi="Calibri" w:cs="Arial"/>
                <w:sz w:val="22"/>
                <w:szCs w:val="22"/>
              </w:rPr>
              <w:t>RSM</w:t>
            </w:r>
          </w:p>
        </w:tc>
        <w:tc>
          <w:tcPr>
            <w:tcW w:w="8170" w:type="dxa"/>
            <w:tcBorders>
              <w:top w:val="single" w:sz="4" w:space="0" w:color="000000"/>
              <w:left w:val="single" w:sz="4" w:space="0" w:color="000000"/>
              <w:bottom w:val="single" w:sz="4" w:space="0" w:color="000000"/>
            </w:tcBorders>
            <w:shd w:val="clear" w:color="auto" w:fill="auto"/>
          </w:tcPr>
          <w:p w14:paraId="4EF34B11" w14:textId="77777777" w:rsidR="00D2245A" w:rsidRDefault="0061734A" w:rsidP="00966717">
            <w:pPr>
              <w:snapToGrid w:val="0"/>
              <w:rPr>
                <w:rFonts w:ascii="Calibri" w:hAnsi="Calibri"/>
                <w:sz w:val="22"/>
                <w:szCs w:val="22"/>
              </w:rPr>
            </w:pPr>
            <w:r>
              <w:rPr>
                <w:rFonts w:ascii="Calibri" w:hAnsi="Calibri"/>
                <w:sz w:val="22"/>
                <w:szCs w:val="22"/>
              </w:rPr>
              <w:t>Discussion of the uniqueness of Talk &amp; Touch simultaneously and the Heart of our Work</w:t>
            </w:r>
          </w:p>
        </w:tc>
        <w:tc>
          <w:tcPr>
            <w:tcW w:w="1530" w:type="dxa"/>
            <w:tcBorders>
              <w:top w:val="single" w:sz="4" w:space="0" w:color="000000"/>
              <w:left w:val="single" w:sz="4" w:space="0" w:color="000000"/>
              <w:bottom w:val="single" w:sz="4" w:space="0" w:color="000000"/>
            </w:tcBorders>
            <w:shd w:val="clear" w:color="auto" w:fill="auto"/>
          </w:tcPr>
          <w:p w14:paraId="6693A8D6" w14:textId="77777777" w:rsidR="00D2245A" w:rsidRDefault="00A36D2A" w:rsidP="00CE59AB">
            <w:pPr>
              <w:pStyle w:val="ColorfulList-Accent11"/>
              <w:snapToGrid w:val="0"/>
              <w:ind w:left="0"/>
              <w:rPr>
                <w:rFonts w:ascii="Calibri" w:hAnsi="Calibri" w:cs="Times"/>
                <w:sz w:val="22"/>
                <w:szCs w:val="22"/>
              </w:rPr>
            </w:pPr>
            <w:r>
              <w:rPr>
                <w:rFonts w:ascii="Calibri" w:hAnsi="Calibri" w:cs="Times"/>
                <w:sz w:val="22"/>
                <w:szCs w:val="22"/>
              </w:rPr>
              <w:t xml:space="preserve">Ongoing </w:t>
            </w:r>
          </w:p>
        </w:tc>
        <w:tc>
          <w:tcPr>
            <w:tcW w:w="1190" w:type="dxa"/>
            <w:tcBorders>
              <w:top w:val="single" w:sz="4" w:space="0" w:color="000000"/>
              <w:left w:val="single" w:sz="4" w:space="0" w:color="000000"/>
              <w:bottom w:val="single" w:sz="4" w:space="0" w:color="000000"/>
            </w:tcBorders>
            <w:shd w:val="clear" w:color="auto" w:fill="auto"/>
          </w:tcPr>
          <w:p w14:paraId="49C0F587" w14:textId="77777777" w:rsidR="00D2245A" w:rsidRDefault="00A36D2A" w:rsidP="00101A4C">
            <w:pPr>
              <w:snapToGrid w:val="0"/>
              <w:rPr>
                <w:rFonts w:ascii="Calibri" w:hAnsi="Calibri" w:cs="Arial"/>
                <w:sz w:val="22"/>
                <w:szCs w:val="22"/>
              </w:rPr>
            </w:pPr>
            <w:r>
              <w:rPr>
                <w:rFonts w:ascii="Calibri" w:hAnsi="Calibri" w:cs="Arial"/>
                <w:sz w:val="22"/>
                <w:szCs w:val="22"/>
              </w:rPr>
              <w:t xml:space="preserve">INARS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A982971" w14:textId="77777777" w:rsidR="00D2245A" w:rsidRDefault="00A36D2A" w:rsidP="00AD1914">
            <w:pPr>
              <w:snapToGrid w:val="0"/>
              <w:rPr>
                <w:rFonts w:ascii="Calibri" w:hAnsi="Calibri"/>
                <w:sz w:val="22"/>
                <w:szCs w:val="22"/>
              </w:rPr>
            </w:pPr>
            <w:r>
              <w:rPr>
                <w:rFonts w:ascii="Calibri" w:hAnsi="Calibri"/>
                <w:sz w:val="22"/>
                <w:szCs w:val="22"/>
              </w:rPr>
              <w:t>Continual</w:t>
            </w:r>
          </w:p>
        </w:tc>
      </w:tr>
      <w:tr w:rsidR="00D2245A" w14:paraId="3A754088" w14:textId="77777777" w:rsidTr="001F76FC">
        <w:tc>
          <w:tcPr>
            <w:tcW w:w="450" w:type="dxa"/>
            <w:tcBorders>
              <w:top w:val="single" w:sz="4" w:space="0" w:color="000000"/>
              <w:left w:val="single" w:sz="4" w:space="0" w:color="000000"/>
              <w:bottom w:val="single" w:sz="4" w:space="0" w:color="000000"/>
            </w:tcBorders>
            <w:shd w:val="clear" w:color="auto" w:fill="auto"/>
          </w:tcPr>
          <w:p w14:paraId="1ACD8AC9" w14:textId="77777777" w:rsidR="00D2245A" w:rsidRDefault="00DC7408" w:rsidP="00101A4C">
            <w:pPr>
              <w:snapToGrid w:val="0"/>
              <w:rPr>
                <w:rFonts w:ascii="Calibri" w:hAnsi="Calibri"/>
                <w:b/>
                <w:sz w:val="22"/>
                <w:szCs w:val="22"/>
              </w:rPr>
            </w:pPr>
            <w:r>
              <w:rPr>
                <w:rFonts w:ascii="Calibri" w:hAnsi="Calibri"/>
                <w:b/>
                <w:sz w:val="22"/>
                <w:szCs w:val="22"/>
              </w:rPr>
              <w:t>7</w:t>
            </w:r>
          </w:p>
        </w:tc>
        <w:tc>
          <w:tcPr>
            <w:tcW w:w="1550" w:type="dxa"/>
            <w:tcBorders>
              <w:top w:val="single" w:sz="4" w:space="0" w:color="000000"/>
              <w:left w:val="single" w:sz="4" w:space="0" w:color="000000"/>
              <w:bottom w:val="single" w:sz="4" w:space="0" w:color="000000"/>
            </w:tcBorders>
            <w:shd w:val="clear" w:color="auto" w:fill="auto"/>
          </w:tcPr>
          <w:p w14:paraId="5A51FDEF" w14:textId="77777777" w:rsidR="00D2245A" w:rsidRDefault="00D2245A" w:rsidP="00101A4C">
            <w:pPr>
              <w:snapToGrid w:val="0"/>
              <w:rPr>
                <w:rFonts w:ascii="Calibri" w:hAnsi="Calibri" w:cs="Arial"/>
                <w:sz w:val="22"/>
                <w:szCs w:val="22"/>
              </w:rPr>
            </w:pPr>
          </w:p>
        </w:tc>
        <w:tc>
          <w:tcPr>
            <w:tcW w:w="8170" w:type="dxa"/>
            <w:tcBorders>
              <w:top w:val="single" w:sz="4" w:space="0" w:color="000000"/>
              <w:left w:val="single" w:sz="4" w:space="0" w:color="000000"/>
              <w:bottom w:val="single" w:sz="4" w:space="0" w:color="000000"/>
            </w:tcBorders>
            <w:shd w:val="clear" w:color="auto" w:fill="auto"/>
          </w:tcPr>
          <w:p w14:paraId="1687AD84" w14:textId="77777777" w:rsidR="00D2245A" w:rsidRDefault="00D2245A" w:rsidP="00966717">
            <w:pPr>
              <w:snapToGrid w:val="0"/>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14:paraId="6E1865CF" w14:textId="77777777" w:rsidR="00D2245A" w:rsidRDefault="00D2245A" w:rsidP="00CE59AB">
            <w:pPr>
              <w:pStyle w:val="ColorfulList-Accent11"/>
              <w:snapToGrid w:val="0"/>
              <w:ind w:left="0"/>
              <w:rPr>
                <w:rFonts w:ascii="Calibri" w:hAnsi="Calibri" w:cs="Times"/>
                <w:sz w:val="22"/>
                <w:szCs w:val="22"/>
              </w:rPr>
            </w:pPr>
          </w:p>
        </w:tc>
        <w:tc>
          <w:tcPr>
            <w:tcW w:w="1190" w:type="dxa"/>
            <w:tcBorders>
              <w:top w:val="single" w:sz="4" w:space="0" w:color="000000"/>
              <w:left w:val="single" w:sz="4" w:space="0" w:color="000000"/>
              <w:bottom w:val="single" w:sz="4" w:space="0" w:color="000000"/>
            </w:tcBorders>
            <w:shd w:val="clear" w:color="auto" w:fill="auto"/>
          </w:tcPr>
          <w:p w14:paraId="3906B3A1" w14:textId="77777777" w:rsidR="00D2245A" w:rsidRDefault="00D2245A" w:rsidP="00101A4C">
            <w:pPr>
              <w:snapToGrid w:val="0"/>
              <w:rPr>
                <w:rFonts w:ascii="Calibri" w:hAnsi="Calibri" w:cs="Arial"/>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1260406" w14:textId="77777777" w:rsidR="00D2245A" w:rsidRDefault="00D2245A" w:rsidP="00AD1914">
            <w:pPr>
              <w:snapToGrid w:val="0"/>
              <w:rPr>
                <w:rFonts w:ascii="Calibri" w:hAnsi="Calibri"/>
                <w:sz w:val="22"/>
                <w:szCs w:val="22"/>
              </w:rPr>
            </w:pPr>
          </w:p>
        </w:tc>
      </w:tr>
      <w:tr w:rsidR="00D2245A" w14:paraId="1754CAFA" w14:textId="77777777" w:rsidTr="001F76FC">
        <w:tc>
          <w:tcPr>
            <w:tcW w:w="450" w:type="dxa"/>
            <w:tcBorders>
              <w:top w:val="single" w:sz="4" w:space="0" w:color="000000"/>
              <w:left w:val="single" w:sz="4" w:space="0" w:color="000000"/>
              <w:bottom w:val="single" w:sz="4" w:space="0" w:color="000000"/>
            </w:tcBorders>
            <w:shd w:val="clear" w:color="auto" w:fill="auto"/>
          </w:tcPr>
          <w:p w14:paraId="3F397FE4" w14:textId="77777777" w:rsidR="00D2245A" w:rsidRDefault="00DC7408" w:rsidP="00101A4C">
            <w:pPr>
              <w:snapToGrid w:val="0"/>
              <w:rPr>
                <w:rFonts w:ascii="Calibri" w:hAnsi="Calibri"/>
                <w:b/>
                <w:sz w:val="22"/>
                <w:szCs w:val="22"/>
              </w:rPr>
            </w:pPr>
            <w:r>
              <w:rPr>
                <w:rFonts w:ascii="Calibri" w:hAnsi="Calibri"/>
                <w:b/>
                <w:sz w:val="22"/>
                <w:szCs w:val="22"/>
              </w:rPr>
              <w:t>8</w:t>
            </w:r>
          </w:p>
        </w:tc>
        <w:tc>
          <w:tcPr>
            <w:tcW w:w="1550" w:type="dxa"/>
            <w:tcBorders>
              <w:top w:val="single" w:sz="4" w:space="0" w:color="000000"/>
              <w:left w:val="single" w:sz="4" w:space="0" w:color="000000"/>
              <w:bottom w:val="single" w:sz="4" w:space="0" w:color="000000"/>
            </w:tcBorders>
            <w:shd w:val="clear" w:color="auto" w:fill="auto"/>
          </w:tcPr>
          <w:p w14:paraId="1BEC298B" w14:textId="77777777" w:rsidR="00D2245A" w:rsidRDefault="00D2245A" w:rsidP="00101A4C">
            <w:pPr>
              <w:snapToGrid w:val="0"/>
              <w:rPr>
                <w:rFonts w:ascii="Calibri" w:hAnsi="Calibri" w:cs="Arial"/>
                <w:sz w:val="22"/>
                <w:szCs w:val="22"/>
              </w:rPr>
            </w:pPr>
          </w:p>
        </w:tc>
        <w:tc>
          <w:tcPr>
            <w:tcW w:w="8170" w:type="dxa"/>
            <w:tcBorders>
              <w:top w:val="single" w:sz="4" w:space="0" w:color="000000"/>
              <w:left w:val="single" w:sz="4" w:space="0" w:color="000000"/>
              <w:bottom w:val="single" w:sz="4" w:space="0" w:color="000000"/>
            </w:tcBorders>
            <w:shd w:val="clear" w:color="auto" w:fill="auto"/>
          </w:tcPr>
          <w:p w14:paraId="4E02798F" w14:textId="77777777" w:rsidR="00D2245A" w:rsidRDefault="00D2245A" w:rsidP="00966717">
            <w:pPr>
              <w:snapToGrid w:val="0"/>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14:paraId="4FFE4867" w14:textId="77777777" w:rsidR="00D2245A" w:rsidRDefault="00D2245A" w:rsidP="00CE59AB">
            <w:pPr>
              <w:pStyle w:val="ColorfulList-Accent11"/>
              <w:snapToGrid w:val="0"/>
              <w:ind w:left="0"/>
              <w:rPr>
                <w:rFonts w:ascii="Calibri" w:hAnsi="Calibri" w:cs="Times"/>
                <w:sz w:val="22"/>
                <w:szCs w:val="22"/>
              </w:rPr>
            </w:pPr>
          </w:p>
        </w:tc>
        <w:tc>
          <w:tcPr>
            <w:tcW w:w="1190" w:type="dxa"/>
            <w:tcBorders>
              <w:top w:val="single" w:sz="4" w:space="0" w:color="000000"/>
              <w:left w:val="single" w:sz="4" w:space="0" w:color="000000"/>
              <w:bottom w:val="single" w:sz="4" w:space="0" w:color="000000"/>
            </w:tcBorders>
            <w:shd w:val="clear" w:color="auto" w:fill="auto"/>
          </w:tcPr>
          <w:p w14:paraId="692C6F02" w14:textId="77777777" w:rsidR="00D2245A" w:rsidRDefault="00D2245A" w:rsidP="00101A4C">
            <w:pPr>
              <w:snapToGrid w:val="0"/>
              <w:rPr>
                <w:rFonts w:ascii="Calibri" w:hAnsi="Calibri" w:cs="Arial"/>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8AB8687" w14:textId="77777777" w:rsidR="00D2245A" w:rsidRDefault="00D2245A" w:rsidP="00AD1914">
            <w:pPr>
              <w:snapToGrid w:val="0"/>
              <w:rPr>
                <w:rFonts w:ascii="Calibri" w:hAnsi="Calibri"/>
                <w:sz w:val="22"/>
                <w:szCs w:val="22"/>
              </w:rPr>
            </w:pPr>
          </w:p>
        </w:tc>
      </w:tr>
      <w:tr w:rsidR="00D2245A" w14:paraId="39A4DBA4" w14:textId="77777777" w:rsidTr="001F76FC">
        <w:tc>
          <w:tcPr>
            <w:tcW w:w="450" w:type="dxa"/>
            <w:tcBorders>
              <w:top w:val="single" w:sz="4" w:space="0" w:color="000000"/>
              <w:left w:val="single" w:sz="4" w:space="0" w:color="000000"/>
              <w:bottom w:val="single" w:sz="4" w:space="0" w:color="000000"/>
            </w:tcBorders>
            <w:shd w:val="clear" w:color="auto" w:fill="auto"/>
          </w:tcPr>
          <w:p w14:paraId="2AFB9BCF" w14:textId="77777777" w:rsidR="00D2245A" w:rsidRDefault="00DC7408" w:rsidP="00101A4C">
            <w:pPr>
              <w:snapToGrid w:val="0"/>
              <w:rPr>
                <w:rFonts w:ascii="Calibri" w:hAnsi="Calibri"/>
                <w:b/>
                <w:sz w:val="22"/>
                <w:szCs w:val="22"/>
              </w:rPr>
            </w:pPr>
            <w:r>
              <w:rPr>
                <w:rFonts w:ascii="Calibri" w:hAnsi="Calibri"/>
                <w:b/>
                <w:sz w:val="22"/>
                <w:szCs w:val="22"/>
              </w:rPr>
              <w:t>9</w:t>
            </w:r>
          </w:p>
        </w:tc>
        <w:tc>
          <w:tcPr>
            <w:tcW w:w="1550" w:type="dxa"/>
            <w:tcBorders>
              <w:top w:val="single" w:sz="4" w:space="0" w:color="000000"/>
              <w:left w:val="single" w:sz="4" w:space="0" w:color="000000"/>
              <w:bottom w:val="single" w:sz="4" w:space="0" w:color="000000"/>
            </w:tcBorders>
            <w:shd w:val="clear" w:color="auto" w:fill="auto"/>
          </w:tcPr>
          <w:p w14:paraId="11951684" w14:textId="77777777" w:rsidR="00D2245A" w:rsidRDefault="00D2245A" w:rsidP="00101A4C">
            <w:pPr>
              <w:snapToGrid w:val="0"/>
              <w:rPr>
                <w:rFonts w:ascii="Calibri" w:hAnsi="Calibri" w:cs="Arial"/>
                <w:sz w:val="22"/>
                <w:szCs w:val="22"/>
              </w:rPr>
            </w:pPr>
          </w:p>
        </w:tc>
        <w:tc>
          <w:tcPr>
            <w:tcW w:w="8170" w:type="dxa"/>
            <w:tcBorders>
              <w:top w:val="single" w:sz="4" w:space="0" w:color="000000"/>
              <w:left w:val="single" w:sz="4" w:space="0" w:color="000000"/>
              <w:bottom w:val="single" w:sz="4" w:space="0" w:color="000000"/>
            </w:tcBorders>
            <w:shd w:val="clear" w:color="auto" w:fill="auto"/>
          </w:tcPr>
          <w:p w14:paraId="1F8D6FEA" w14:textId="77777777" w:rsidR="00D2245A" w:rsidRDefault="00D2245A" w:rsidP="00966717">
            <w:pPr>
              <w:snapToGrid w:val="0"/>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14:paraId="100B330F" w14:textId="77777777" w:rsidR="00D2245A" w:rsidRDefault="00D2245A" w:rsidP="00CE59AB">
            <w:pPr>
              <w:pStyle w:val="ColorfulList-Accent11"/>
              <w:snapToGrid w:val="0"/>
              <w:ind w:left="0"/>
              <w:rPr>
                <w:rFonts w:ascii="Calibri" w:hAnsi="Calibri" w:cs="Times"/>
                <w:sz w:val="22"/>
                <w:szCs w:val="22"/>
              </w:rPr>
            </w:pPr>
          </w:p>
        </w:tc>
        <w:tc>
          <w:tcPr>
            <w:tcW w:w="1190" w:type="dxa"/>
            <w:tcBorders>
              <w:top w:val="single" w:sz="4" w:space="0" w:color="000000"/>
              <w:left w:val="single" w:sz="4" w:space="0" w:color="000000"/>
              <w:bottom w:val="single" w:sz="4" w:space="0" w:color="000000"/>
            </w:tcBorders>
            <w:shd w:val="clear" w:color="auto" w:fill="auto"/>
          </w:tcPr>
          <w:p w14:paraId="18B29221" w14:textId="77777777" w:rsidR="00D2245A" w:rsidRDefault="00D2245A" w:rsidP="00101A4C">
            <w:pPr>
              <w:snapToGrid w:val="0"/>
              <w:rPr>
                <w:rFonts w:ascii="Calibri" w:hAnsi="Calibri" w:cs="Arial"/>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59CC100" w14:textId="77777777" w:rsidR="00D2245A" w:rsidRDefault="00D2245A" w:rsidP="00AD1914">
            <w:pPr>
              <w:snapToGrid w:val="0"/>
              <w:rPr>
                <w:rFonts w:ascii="Calibri" w:hAnsi="Calibri"/>
                <w:sz w:val="22"/>
                <w:szCs w:val="22"/>
              </w:rPr>
            </w:pPr>
          </w:p>
        </w:tc>
      </w:tr>
      <w:tr w:rsidR="00C93148" w14:paraId="67EA92F4" w14:textId="77777777" w:rsidTr="001F76FC">
        <w:tc>
          <w:tcPr>
            <w:tcW w:w="450" w:type="dxa"/>
            <w:tcBorders>
              <w:top w:val="single" w:sz="4" w:space="0" w:color="000000"/>
              <w:left w:val="single" w:sz="4" w:space="0" w:color="000000"/>
              <w:bottom w:val="single" w:sz="4" w:space="0" w:color="000000"/>
            </w:tcBorders>
            <w:shd w:val="clear" w:color="auto" w:fill="auto"/>
          </w:tcPr>
          <w:p w14:paraId="048AF6BA" w14:textId="77777777" w:rsidR="00C93148" w:rsidRDefault="00DC7408" w:rsidP="00101A4C">
            <w:pPr>
              <w:snapToGrid w:val="0"/>
              <w:rPr>
                <w:rFonts w:ascii="Calibri" w:hAnsi="Calibri"/>
                <w:b/>
                <w:sz w:val="22"/>
                <w:szCs w:val="22"/>
              </w:rPr>
            </w:pPr>
            <w:r>
              <w:rPr>
                <w:rFonts w:ascii="Calibri" w:hAnsi="Calibri"/>
                <w:b/>
                <w:sz w:val="22"/>
                <w:szCs w:val="22"/>
              </w:rPr>
              <w:t>10</w:t>
            </w:r>
          </w:p>
        </w:tc>
        <w:tc>
          <w:tcPr>
            <w:tcW w:w="1550" w:type="dxa"/>
            <w:tcBorders>
              <w:top w:val="single" w:sz="4" w:space="0" w:color="000000"/>
              <w:left w:val="single" w:sz="4" w:space="0" w:color="000000"/>
              <w:bottom w:val="single" w:sz="4" w:space="0" w:color="000000"/>
            </w:tcBorders>
            <w:shd w:val="clear" w:color="auto" w:fill="auto"/>
          </w:tcPr>
          <w:p w14:paraId="6227F05F" w14:textId="77777777" w:rsidR="00C93148" w:rsidRDefault="00C93148" w:rsidP="00101A4C">
            <w:pPr>
              <w:snapToGrid w:val="0"/>
              <w:rPr>
                <w:rFonts w:ascii="Calibri" w:hAnsi="Calibri" w:cs="Arial"/>
                <w:sz w:val="22"/>
                <w:szCs w:val="22"/>
              </w:rPr>
            </w:pPr>
          </w:p>
        </w:tc>
        <w:tc>
          <w:tcPr>
            <w:tcW w:w="8170" w:type="dxa"/>
            <w:tcBorders>
              <w:top w:val="single" w:sz="4" w:space="0" w:color="000000"/>
              <w:left w:val="single" w:sz="4" w:space="0" w:color="000000"/>
              <w:bottom w:val="single" w:sz="4" w:space="0" w:color="000000"/>
            </w:tcBorders>
            <w:shd w:val="clear" w:color="auto" w:fill="auto"/>
          </w:tcPr>
          <w:p w14:paraId="313D4C32" w14:textId="77777777" w:rsidR="00C93148" w:rsidRDefault="00C93148" w:rsidP="006327ED">
            <w:pPr>
              <w:tabs>
                <w:tab w:val="left" w:pos="3087"/>
                <w:tab w:val="left" w:pos="5937"/>
              </w:tabs>
              <w:snapToGrid w:val="0"/>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14:paraId="17A0F248" w14:textId="77777777" w:rsidR="00C93148" w:rsidRDefault="00C93148" w:rsidP="00D2245A">
            <w:pPr>
              <w:pStyle w:val="ColorfulList-Accent11"/>
              <w:snapToGrid w:val="0"/>
              <w:ind w:left="0"/>
              <w:rPr>
                <w:rFonts w:ascii="Calibri" w:hAnsi="Calibri" w:cs="Times"/>
                <w:sz w:val="22"/>
                <w:szCs w:val="22"/>
              </w:rPr>
            </w:pPr>
          </w:p>
        </w:tc>
        <w:tc>
          <w:tcPr>
            <w:tcW w:w="1190" w:type="dxa"/>
            <w:tcBorders>
              <w:top w:val="single" w:sz="4" w:space="0" w:color="000000"/>
              <w:left w:val="single" w:sz="4" w:space="0" w:color="000000"/>
              <w:bottom w:val="single" w:sz="4" w:space="0" w:color="000000"/>
            </w:tcBorders>
            <w:shd w:val="clear" w:color="auto" w:fill="auto"/>
          </w:tcPr>
          <w:p w14:paraId="147B7F03" w14:textId="77777777" w:rsidR="00701F79" w:rsidRDefault="00701F79" w:rsidP="00101A4C">
            <w:pPr>
              <w:snapToGrid w:val="0"/>
              <w:rPr>
                <w:rFonts w:ascii="Calibri" w:hAnsi="Calibri" w:cs="Arial"/>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0C45B2C" w14:textId="77777777" w:rsidR="00C93148" w:rsidRDefault="00C93148" w:rsidP="007C6EA4">
            <w:pPr>
              <w:snapToGrid w:val="0"/>
              <w:rPr>
                <w:rFonts w:ascii="Calibri" w:hAnsi="Calibri" w:cs="Arial"/>
                <w:sz w:val="22"/>
                <w:szCs w:val="22"/>
              </w:rPr>
            </w:pPr>
          </w:p>
        </w:tc>
      </w:tr>
    </w:tbl>
    <w:p w14:paraId="2D149107" w14:textId="77777777" w:rsidR="0058567B" w:rsidRDefault="0058567B" w:rsidP="00E749D6"/>
    <w:sectPr w:rsidR="0058567B">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900" w:bottom="7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B23B" w14:textId="77777777" w:rsidR="0061734A" w:rsidRDefault="0061734A">
      <w:r>
        <w:separator/>
      </w:r>
    </w:p>
  </w:endnote>
  <w:endnote w:type="continuationSeparator" w:id="0">
    <w:p w14:paraId="03640C34" w14:textId="77777777" w:rsidR="0061734A" w:rsidRDefault="0061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7777" w14:textId="77777777" w:rsidR="000773A7" w:rsidRDefault="000773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E88E" w14:textId="77777777" w:rsidR="0061734A" w:rsidRDefault="0061734A">
    <w:pPr>
      <w:pStyle w:val="Footer"/>
      <w:pBdr>
        <w:top w:val="double" w:sz="1" w:space="1" w:color="800000"/>
      </w:pBdr>
      <w:tabs>
        <w:tab w:val="clear" w:pos="9360"/>
        <w:tab w:val="right" w:pos="12960"/>
      </w:tabs>
      <w:ind w:left="-450"/>
    </w:pPr>
    <w:r>
      <w:rPr>
        <w:rFonts w:ascii="Calibri" w:hAnsi="Calibri"/>
        <w:i/>
        <w:sz w:val="18"/>
        <w:szCs w:val="18"/>
      </w:rPr>
      <w:t xml:space="preserve">INARS </w:t>
    </w:r>
    <w:r w:rsidR="00A36D2A">
      <w:rPr>
        <w:rFonts w:ascii="Calibri" w:hAnsi="Calibri"/>
        <w:i/>
        <w:sz w:val="18"/>
        <w:szCs w:val="18"/>
      </w:rPr>
      <w:t xml:space="preserve">Executive Committee Minutes 8  11 </w:t>
    </w:r>
    <w:r w:rsidR="000773A7">
      <w:rPr>
        <w:rFonts w:ascii="Calibri" w:hAnsi="Calibri"/>
        <w:i/>
        <w:sz w:val="18"/>
        <w:szCs w:val="18"/>
      </w:rPr>
      <w:t xml:space="preserve"> 16  Approved</w:t>
    </w:r>
    <w:bookmarkStart w:id="0" w:name="_GoBack"/>
    <w:bookmarkEnd w:id="0"/>
    <w:r>
      <w:rPr>
        <w:rFonts w:ascii="Calibri" w:hAnsi="Calibri"/>
        <w:i/>
        <w:sz w:val="18"/>
        <w:szCs w:val="18"/>
      </w:rPr>
      <w:t>.doc</w:t>
    </w:r>
    <w:r>
      <w:rPr>
        <w:rFonts w:ascii="Calibri" w:hAnsi="Calibri"/>
        <w:i/>
        <w:sz w:val="18"/>
        <w:szCs w:val="18"/>
      </w:rPr>
      <w:tab/>
      <w:t xml:space="preserve">Page </w:t>
    </w:r>
    <w:r>
      <w:rPr>
        <w:i/>
        <w:sz w:val="18"/>
        <w:szCs w:val="18"/>
      </w:rPr>
      <w:fldChar w:fldCharType="begin"/>
    </w:r>
    <w:r>
      <w:rPr>
        <w:i/>
        <w:sz w:val="18"/>
        <w:szCs w:val="18"/>
      </w:rPr>
      <w:instrText xml:space="preserve"> PAGE </w:instrText>
    </w:r>
    <w:r>
      <w:rPr>
        <w:i/>
        <w:sz w:val="18"/>
        <w:szCs w:val="18"/>
      </w:rPr>
      <w:fldChar w:fldCharType="separate"/>
    </w:r>
    <w:r w:rsidR="000773A7">
      <w:rPr>
        <w:i/>
        <w:noProof/>
        <w:sz w:val="18"/>
        <w:szCs w:val="18"/>
      </w:rPr>
      <w:t>2</w:t>
    </w:r>
    <w:r>
      <w:rPr>
        <w:i/>
        <w:sz w:val="18"/>
        <w:szCs w:val="18"/>
      </w:rPr>
      <w:fldChar w:fldCharType="end"/>
    </w:r>
  </w:p>
  <w:p w14:paraId="7B5B6D18" w14:textId="77777777" w:rsidR="0061734A" w:rsidRDefault="006173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2BE87" w14:textId="77777777" w:rsidR="000773A7" w:rsidRDefault="000773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9316" w14:textId="77777777" w:rsidR="0061734A" w:rsidRDefault="0061734A">
      <w:r>
        <w:separator/>
      </w:r>
    </w:p>
  </w:footnote>
  <w:footnote w:type="continuationSeparator" w:id="0">
    <w:p w14:paraId="6087F741" w14:textId="77777777" w:rsidR="0061734A" w:rsidRDefault="00617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8DDD" w14:textId="77777777" w:rsidR="000773A7" w:rsidRDefault="000773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6027" w14:textId="77777777" w:rsidR="000773A7" w:rsidRDefault="000773A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D112D" w14:textId="77777777" w:rsidR="000773A7" w:rsidRDefault="00077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48"/>
    <w:rsid w:val="00022594"/>
    <w:rsid w:val="00031E37"/>
    <w:rsid w:val="00056FEE"/>
    <w:rsid w:val="000636FA"/>
    <w:rsid w:val="00064D4E"/>
    <w:rsid w:val="00070898"/>
    <w:rsid w:val="000773A7"/>
    <w:rsid w:val="00081840"/>
    <w:rsid w:val="000823FC"/>
    <w:rsid w:val="00083B76"/>
    <w:rsid w:val="00086835"/>
    <w:rsid w:val="00090488"/>
    <w:rsid w:val="0009084A"/>
    <w:rsid w:val="00091002"/>
    <w:rsid w:val="000A52D3"/>
    <w:rsid w:val="000B33C2"/>
    <w:rsid w:val="000B5D39"/>
    <w:rsid w:val="000C2B3D"/>
    <w:rsid w:val="000D6238"/>
    <w:rsid w:val="000F068F"/>
    <w:rsid w:val="000F6CA1"/>
    <w:rsid w:val="00101A4C"/>
    <w:rsid w:val="0011047F"/>
    <w:rsid w:val="00117D8E"/>
    <w:rsid w:val="00125B55"/>
    <w:rsid w:val="001317D4"/>
    <w:rsid w:val="00131A38"/>
    <w:rsid w:val="0013494B"/>
    <w:rsid w:val="00140266"/>
    <w:rsid w:val="001442B1"/>
    <w:rsid w:val="00157BDA"/>
    <w:rsid w:val="00165416"/>
    <w:rsid w:val="00170FF7"/>
    <w:rsid w:val="00174A27"/>
    <w:rsid w:val="00181684"/>
    <w:rsid w:val="00182343"/>
    <w:rsid w:val="00192CDC"/>
    <w:rsid w:val="001B1918"/>
    <w:rsid w:val="001B3613"/>
    <w:rsid w:val="001B4435"/>
    <w:rsid w:val="001D282F"/>
    <w:rsid w:val="001D3179"/>
    <w:rsid w:val="001D4CA4"/>
    <w:rsid w:val="001E2ECC"/>
    <w:rsid w:val="001E3C61"/>
    <w:rsid w:val="001E4B2B"/>
    <w:rsid w:val="001F336C"/>
    <w:rsid w:val="001F4D46"/>
    <w:rsid w:val="001F76FC"/>
    <w:rsid w:val="001F783A"/>
    <w:rsid w:val="001F7D1C"/>
    <w:rsid w:val="002023C2"/>
    <w:rsid w:val="002059D6"/>
    <w:rsid w:val="00212437"/>
    <w:rsid w:val="00216464"/>
    <w:rsid w:val="00223E8D"/>
    <w:rsid w:val="002254C8"/>
    <w:rsid w:val="0024506E"/>
    <w:rsid w:val="002458EE"/>
    <w:rsid w:val="0024630C"/>
    <w:rsid w:val="0025658C"/>
    <w:rsid w:val="00261029"/>
    <w:rsid w:val="00261BEF"/>
    <w:rsid w:val="00262700"/>
    <w:rsid w:val="002641AC"/>
    <w:rsid w:val="00266426"/>
    <w:rsid w:val="0026729C"/>
    <w:rsid w:val="002730DD"/>
    <w:rsid w:val="00281D6A"/>
    <w:rsid w:val="0029323E"/>
    <w:rsid w:val="00297DDE"/>
    <w:rsid w:val="002A312A"/>
    <w:rsid w:val="002A468B"/>
    <w:rsid w:val="002A5B72"/>
    <w:rsid w:val="002B3A40"/>
    <w:rsid w:val="002B454A"/>
    <w:rsid w:val="002D0E80"/>
    <w:rsid w:val="002D32FF"/>
    <w:rsid w:val="002D64D1"/>
    <w:rsid w:val="002E40EF"/>
    <w:rsid w:val="002E5216"/>
    <w:rsid w:val="00304BC9"/>
    <w:rsid w:val="00310310"/>
    <w:rsid w:val="00310DAB"/>
    <w:rsid w:val="0031214F"/>
    <w:rsid w:val="00312B17"/>
    <w:rsid w:val="00316593"/>
    <w:rsid w:val="00317FB6"/>
    <w:rsid w:val="00320AA7"/>
    <w:rsid w:val="00323749"/>
    <w:rsid w:val="003254E0"/>
    <w:rsid w:val="00341994"/>
    <w:rsid w:val="00344FB3"/>
    <w:rsid w:val="0034675A"/>
    <w:rsid w:val="00347979"/>
    <w:rsid w:val="003729A5"/>
    <w:rsid w:val="003736BD"/>
    <w:rsid w:val="00384AF8"/>
    <w:rsid w:val="00393375"/>
    <w:rsid w:val="00395153"/>
    <w:rsid w:val="003A2FDE"/>
    <w:rsid w:val="003A5B0E"/>
    <w:rsid w:val="003A6285"/>
    <w:rsid w:val="003A694A"/>
    <w:rsid w:val="003B24CF"/>
    <w:rsid w:val="003C3860"/>
    <w:rsid w:val="003C529E"/>
    <w:rsid w:val="003C58FF"/>
    <w:rsid w:val="003C5FC4"/>
    <w:rsid w:val="003E405A"/>
    <w:rsid w:val="003E4A55"/>
    <w:rsid w:val="003E5A02"/>
    <w:rsid w:val="003E5C4C"/>
    <w:rsid w:val="003F13B2"/>
    <w:rsid w:val="003F48B4"/>
    <w:rsid w:val="003F78B1"/>
    <w:rsid w:val="00402765"/>
    <w:rsid w:val="00402B33"/>
    <w:rsid w:val="00405CD9"/>
    <w:rsid w:val="004124E2"/>
    <w:rsid w:val="00416966"/>
    <w:rsid w:val="00420C89"/>
    <w:rsid w:val="00435AAB"/>
    <w:rsid w:val="00435D61"/>
    <w:rsid w:val="00444F25"/>
    <w:rsid w:val="00447332"/>
    <w:rsid w:val="00453129"/>
    <w:rsid w:val="004547BA"/>
    <w:rsid w:val="00461118"/>
    <w:rsid w:val="004624C4"/>
    <w:rsid w:val="00467733"/>
    <w:rsid w:val="00485C06"/>
    <w:rsid w:val="00497983"/>
    <w:rsid w:val="004A279D"/>
    <w:rsid w:val="004A385F"/>
    <w:rsid w:val="004A68C0"/>
    <w:rsid w:val="004A74FF"/>
    <w:rsid w:val="004B4878"/>
    <w:rsid w:val="004C2473"/>
    <w:rsid w:val="004C676D"/>
    <w:rsid w:val="004D10A7"/>
    <w:rsid w:val="00505E9B"/>
    <w:rsid w:val="00512BC7"/>
    <w:rsid w:val="00513292"/>
    <w:rsid w:val="0052487D"/>
    <w:rsid w:val="00527BB5"/>
    <w:rsid w:val="005314BD"/>
    <w:rsid w:val="005353EF"/>
    <w:rsid w:val="00536AC5"/>
    <w:rsid w:val="005408CD"/>
    <w:rsid w:val="00542008"/>
    <w:rsid w:val="0055678F"/>
    <w:rsid w:val="00556A5F"/>
    <w:rsid w:val="0055738F"/>
    <w:rsid w:val="00561244"/>
    <w:rsid w:val="00562022"/>
    <w:rsid w:val="0057065A"/>
    <w:rsid w:val="00570E67"/>
    <w:rsid w:val="0057451B"/>
    <w:rsid w:val="00577CC2"/>
    <w:rsid w:val="00584228"/>
    <w:rsid w:val="0058567B"/>
    <w:rsid w:val="00590B0E"/>
    <w:rsid w:val="00597BBC"/>
    <w:rsid w:val="005A4928"/>
    <w:rsid w:val="005C6450"/>
    <w:rsid w:val="005D0511"/>
    <w:rsid w:val="005D0BE6"/>
    <w:rsid w:val="005D4D78"/>
    <w:rsid w:val="005D68E8"/>
    <w:rsid w:val="005E7BCA"/>
    <w:rsid w:val="005F3E32"/>
    <w:rsid w:val="005F5476"/>
    <w:rsid w:val="00600562"/>
    <w:rsid w:val="00603C97"/>
    <w:rsid w:val="00604125"/>
    <w:rsid w:val="00605A36"/>
    <w:rsid w:val="0061173B"/>
    <w:rsid w:val="0061734A"/>
    <w:rsid w:val="00617C39"/>
    <w:rsid w:val="0062130B"/>
    <w:rsid w:val="00624EEE"/>
    <w:rsid w:val="006327ED"/>
    <w:rsid w:val="00634D48"/>
    <w:rsid w:val="00636864"/>
    <w:rsid w:val="00640832"/>
    <w:rsid w:val="00651D9F"/>
    <w:rsid w:val="00664C2B"/>
    <w:rsid w:val="0067261A"/>
    <w:rsid w:val="00674E60"/>
    <w:rsid w:val="006921D6"/>
    <w:rsid w:val="0069697D"/>
    <w:rsid w:val="006A1775"/>
    <w:rsid w:val="006A7349"/>
    <w:rsid w:val="006A73D8"/>
    <w:rsid w:val="006C0B0E"/>
    <w:rsid w:val="006E12F7"/>
    <w:rsid w:val="006E7126"/>
    <w:rsid w:val="006F0E57"/>
    <w:rsid w:val="006F2D21"/>
    <w:rsid w:val="00701F79"/>
    <w:rsid w:val="0070598A"/>
    <w:rsid w:val="00716BB3"/>
    <w:rsid w:val="00726FF7"/>
    <w:rsid w:val="00727C68"/>
    <w:rsid w:val="00732FBE"/>
    <w:rsid w:val="00736A03"/>
    <w:rsid w:val="007450D2"/>
    <w:rsid w:val="00746442"/>
    <w:rsid w:val="00764A93"/>
    <w:rsid w:val="00765C51"/>
    <w:rsid w:val="00775A21"/>
    <w:rsid w:val="00794916"/>
    <w:rsid w:val="007A4FAA"/>
    <w:rsid w:val="007A59F3"/>
    <w:rsid w:val="007B3C68"/>
    <w:rsid w:val="007B4B38"/>
    <w:rsid w:val="007C18EA"/>
    <w:rsid w:val="007C5488"/>
    <w:rsid w:val="007C6EA4"/>
    <w:rsid w:val="007E1162"/>
    <w:rsid w:val="007F2A5D"/>
    <w:rsid w:val="00801A59"/>
    <w:rsid w:val="0080512A"/>
    <w:rsid w:val="00807F14"/>
    <w:rsid w:val="00813031"/>
    <w:rsid w:val="008175F9"/>
    <w:rsid w:val="008251B4"/>
    <w:rsid w:val="00827ACC"/>
    <w:rsid w:val="00831F2F"/>
    <w:rsid w:val="00833F10"/>
    <w:rsid w:val="0083621B"/>
    <w:rsid w:val="008468D8"/>
    <w:rsid w:val="008526B7"/>
    <w:rsid w:val="00857390"/>
    <w:rsid w:val="00860EAD"/>
    <w:rsid w:val="00887043"/>
    <w:rsid w:val="00887823"/>
    <w:rsid w:val="00897971"/>
    <w:rsid w:val="008A0235"/>
    <w:rsid w:val="008A2E92"/>
    <w:rsid w:val="008B093B"/>
    <w:rsid w:val="008B3D58"/>
    <w:rsid w:val="008B6816"/>
    <w:rsid w:val="008D3252"/>
    <w:rsid w:val="008D3CAB"/>
    <w:rsid w:val="008E0D12"/>
    <w:rsid w:val="008F4494"/>
    <w:rsid w:val="008F4DAE"/>
    <w:rsid w:val="00917D0A"/>
    <w:rsid w:val="00922734"/>
    <w:rsid w:val="00924F75"/>
    <w:rsid w:val="00925F4F"/>
    <w:rsid w:val="0092687A"/>
    <w:rsid w:val="00927CE0"/>
    <w:rsid w:val="00934045"/>
    <w:rsid w:val="00934965"/>
    <w:rsid w:val="00935FF7"/>
    <w:rsid w:val="00937730"/>
    <w:rsid w:val="00966717"/>
    <w:rsid w:val="00975A8C"/>
    <w:rsid w:val="00982F22"/>
    <w:rsid w:val="00992FC5"/>
    <w:rsid w:val="009A6577"/>
    <w:rsid w:val="009B1117"/>
    <w:rsid w:val="009B431A"/>
    <w:rsid w:val="009B4BAE"/>
    <w:rsid w:val="009C20A7"/>
    <w:rsid w:val="009D6908"/>
    <w:rsid w:val="009E502C"/>
    <w:rsid w:val="009F3ABE"/>
    <w:rsid w:val="009F775F"/>
    <w:rsid w:val="00A01431"/>
    <w:rsid w:val="00A01841"/>
    <w:rsid w:val="00A12388"/>
    <w:rsid w:val="00A16AC6"/>
    <w:rsid w:val="00A22ED6"/>
    <w:rsid w:val="00A23C5F"/>
    <w:rsid w:val="00A25B31"/>
    <w:rsid w:val="00A36D2A"/>
    <w:rsid w:val="00A65158"/>
    <w:rsid w:val="00A6692F"/>
    <w:rsid w:val="00A71686"/>
    <w:rsid w:val="00A75250"/>
    <w:rsid w:val="00A75353"/>
    <w:rsid w:val="00A75648"/>
    <w:rsid w:val="00A8486C"/>
    <w:rsid w:val="00A92328"/>
    <w:rsid w:val="00A96DEB"/>
    <w:rsid w:val="00A97AD5"/>
    <w:rsid w:val="00AB3299"/>
    <w:rsid w:val="00AB5B52"/>
    <w:rsid w:val="00AB786F"/>
    <w:rsid w:val="00AD1914"/>
    <w:rsid w:val="00AD5C04"/>
    <w:rsid w:val="00AF022D"/>
    <w:rsid w:val="00AF10D1"/>
    <w:rsid w:val="00AF348E"/>
    <w:rsid w:val="00B11052"/>
    <w:rsid w:val="00B125F4"/>
    <w:rsid w:val="00B168AD"/>
    <w:rsid w:val="00B252F9"/>
    <w:rsid w:val="00B267F1"/>
    <w:rsid w:val="00B32654"/>
    <w:rsid w:val="00B43482"/>
    <w:rsid w:val="00B447C8"/>
    <w:rsid w:val="00B46B9D"/>
    <w:rsid w:val="00B676D8"/>
    <w:rsid w:val="00B836C1"/>
    <w:rsid w:val="00B96993"/>
    <w:rsid w:val="00BA12A3"/>
    <w:rsid w:val="00BA2068"/>
    <w:rsid w:val="00BB396F"/>
    <w:rsid w:val="00BC412F"/>
    <w:rsid w:val="00BD0AB2"/>
    <w:rsid w:val="00BD0C61"/>
    <w:rsid w:val="00BD1063"/>
    <w:rsid w:val="00BD50FB"/>
    <w:rsid w:val="00BD7828"/>
    <w:rsid w:val="00BF68E6"/>
    <w:rsid w:val="00C01E65"/>
    <w:rsid w:val="00C03495"/>
    <w:rsid w:val="00C05CE9"/>
    <w:rsid w:val="00C116A2"/>
    <w:rsid w:val="00C15FF0"/>
    <w:rsid w:val="00C20269"/>
    <w:rsid w:val="00C23C10"/>
    <w:rsid w:val="00C23D74"/>
    <w:rsid w:val="00C27EBE"/>
    <w:rsid w:val="00C3530F"/>
    <w:rsid w:val="00C528B2"/>
    <w:rsid w:val="00C61BB1"/>
    <w:rsid w:val="00C74660"/>
    <w:rsid w:val="00C7468F"/>
    <w:rsid w:val="00C7594F"/>
    <w:rsid w:val="00C77210"/>
    <w:rsid w:val="00C837A4"/>
    <w:rsid w:val="00C90F83"/>
    <w:rsid w:val="00C93148"/>
    <w:rsid w:val="00CA2013"/>
    <w:rsid w:val="00CA37B9"/>
    <w:rsid w:val="00CB7B64"/>
    <w:rsid w:val="00CD4E92"/>
    <w:rsid w:val="00CE59AB"/>
    <w:rsid w:val="00CE638F"/>
    <w:rsid w:val="00CE6878"/>
    <w:rsid w:val="00D01834"/>
    <w:rsid w:val="00D06561"/>
    <w:rsid w:val="00D07AE8"/>
    <w:rsid w:val="00D1736F"/>
    <w:rsid w:val="00D2245A"/>
    <w:rsid w:val="00D30E5A"/>
    <w:rsid w:val="00D408D7"/>
    <w:rsid w:val="00D46F6B"/>
    <w:rsid w:val="00D53E9D"/>
    <w:rsid w:val="00D55E71"/>
    <w:rsid w:val="00D573C4"/>
    <w:rsid w:val="00D60624"/>
    <w:rsid w:val="00D6493E"/>
    <w:rsid w:val="00D829FB"/>
    <w:rsid w:val="00D92140"/>
    <w:rsid w:val="00DA71CF"/>
    <w:rsid w:val="00DB0D4D"/>
    <w:rsid w:val="00DC2D73"/>
    <w:rsid w:val="00DC3DA2"/>
    <w:rsid w:val="00DC6E53"/>
    <w:rsid w:val="00DC7408"/>
    <w:rsid w:val="00DD0EBE"/>
    <w:rsid w:val="00DD2B20"/>
    <w:rsid w:val="00DE7FEC"/>
    <w:rsid w:val="00DF306A"/>
    <w:rsid w:val="00E006E1"/>
    <w:rsid w:val="00E00A74"/>
    <w:rsid w:val="00E05196"/>
    <w:rsid w:val="00E1101A"/>
    <w:rsid w:val="00E119FF"/>
    <w:rsid w:val="00E30FDB"/>
    <w:rsid w:val="00E31210"/>
    <w:rsid w:val="00E3156F"/>
    <w:rsid w:val="00E34639"/>
    <w:rsid w:val="00E42C20"/>
    <w:rsid w:val="00E44AFA"/>
    <w:rsid w:val="00E60009"/>
    <w:rsid w:val="00E749D6"/>
    <w:rsid w:val="00E76026"/>
    <w:rsid w:val="00E76A66"/>
    <w:rsid w:val="00E84726"/>
    <w:rsid w:val="00E87FDE"/>
    <w:rsid w:val="00EA0FE9"/>
    <w:rsid w:val="00EB7160"/>
    <w:rsid w:val="00EC54B8"/>
    <w:rsid w:val="00ED0D59"/>
    <w:rsid w:val="00ED0F58"/>
    <w:rsid w:val="00EE0B82"/>
    <w:rsid w:val="00EF44A1"/>
    <w:rsid w:val="00F00FAE"/>
    <w:rsid w:val="00F0433E"/>
    <w:rsid w:val="00F04F9E"/>
    <w:rsid w:val="00F11E68"/>
    <w:rsid w:val="00F24D16"/>
    <w:rsid w:val="00F3388D"/>
    <w:rsid w:val="00F33DB1"/>
    <w:rsid w:val="00F35B3E"/>
    <w:rsid w:val="00F53FDE"/>
    <w:rsid w:val="00F56A0D"/>
    <w:rsid w:val="00F635C3"/>
    <w:rsid w:val="00F76922"/>
    <w:rsid w:val="00F821BB"/>
    <w:rsid w:val="00FA1B29"/>
    <w:rsid w:val="00FA381B"/>
    <w:rsid w:val="00FA68F8"/>
    <w:rsid w:val="00FA6BD0"/>
    <w:rsid w:val="00FB30D7"/>
    <w:rsid w:val="00FC79A8"/>
    <w:rsid w:val="00FD62DA"/>
    <w:rsid w:val="00FE2CF3"/>
    <w:rsid w:val="00FF0179"/>
    <w:rsid w:val="00FF14AA"/>
    <w:rsid w:val="00FF2BBF"/>
    <w:rsid w:val="00FF48A6"/>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A7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33"/>
    <w:pPr>
      <w:widowControl w:val="0"/>
      <w:suppressAutoHyphens/>
    </w:pPr>
    <w:rPr>
      <w:rFonts w:ascii="Calisto MT" w:eastAsia="Times New Roman" w:hAnsi="Calisto MT"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2B33"/>
    <w:pPr>
      <w:tabs>
        <w:tab w:val="center" w:pos="4680"/>
        <w:tab w:val="right" w:pos="9360"/>
      </w:tabs>
    </w:pPr>
  </w:style>
  <w:style w:type="character" w:customStyle="1" w:styleId="FooterChar">
    <w:name w:val="Footer Char"/>
    <w:basedOn w:val="DefaultParagraphFont"/>
    <w:link w:val="Footer"/>
    <w:rsid w:val="00402B33"/>
    <w:rPr>
      <w:rFonts w:ascii="Calisto MT" w:eastAsia="Times New Roman" w:hAnsi="Calisto MT" w:cs="Times New Roman"/>
      <w:lang w:eastAsia="ar-SA"/>
    </w:rPr>
  </w:style>
  <w:style w:type="paragraph" w:customStyle="1" w:styleId="ColorfulList-Accent11">
    <w:name w:val="Colorful List - Accent 11"/>
    <w:basedOn w:val="Normal"/>
    <w:rsid w:val="00402B33"/>
    <w:pPr>
      <w:ind w:left="720"/>
    </w:pPr>
  </w:style>
  <w:style w:type="paragraph" w:styleId="Header">
    <w:name w:val="header"/>
    <w:basedOn w:val="Normal"/>
    <w:link w:val="HeaderChar"/>
    <w:uiPriority w:val="99"/>
    <w:unhideWhenUsed/>
    <w:rsid w:val="00101A4C"/>
    <w:pPr>
      <w:tabs>
        <w:tab w:val="center" w:pos="4320"/>
        <w:tab w:val="right" w:pos="8640"/>
      </w:tabs>
    </w:pPr>
  </w:style>
  <w:style w:type="character" w:customStyle="1" w:styleId="HeaderChar">
    <w:name w:val="Header Char"/>
    <w:basedOn w:val="DefaultParagraphFont"/>
    <w:link w:val="Header"/>
    <w:uiPriority w:val="99"/>
    <w:rsid w:val="00101A4C"/>
    <w:rPr>
      <w:rFonts w:ascii="Calisto MT" w:eastAsia="Times New Roman" w:hAnsi="Calisto MT"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33"/>
    <w:pPr>
      <w:widowControl w:val="0"/>
      <w:suppressAutoHyphens/>
    </w:pPr>
    <w:rPr>
      <w:rFonts w:ascii="Calisto MT" w:eastAsia="Times New Roman" w:hAnsi="Calisto MT"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2B33"/>
    <w:pPr>
      <w:tabs>
        <w:tab w:val="center" w:pos="4680"/>
        <w:tab w:val="right" w:pos="9360"/>
      </w:tabs>
    </w:pPr>
  </w:style>
  <w:style w:type="character" w:customStyle="1" w:styleId="FooterChar">
    <w:name w:val="Footer Char"/>
    <w:basedOn w:val="DefaultParagraphFont"/>
    <w:link w:val="Footer"/>
    <w:rsid w:val="00402B33"/>
    <w:rPr>
      <w:rFonts w:ascii="Calisto MT" w:eastAsia="Times New Roman" w:hAnsi="Calisto MT" w:cs="Times New Roman"/>
      <w:lang w:eastAsia="ar-SA"/>
    </w:rPr>
  </w:style>
  <w:style w:type="paragraph" w:customStyle="1" w:styleId="ColorfulList-Accent11">
    <w:name w:val="Colorful List - Accent 11"/>
    <w:basedOn w:val="Normal"/>
    <w:rsid w:val="00402B33"/>
    <w:pPr>
      <w:ind w:left="720"/>
    </w:pPr>
  </w:style>
  <w:style w:type="paragraph" w:styleId="Header">
    <w:name w:val="header"/>
    <w:basedOn w:val="Normal"/>
    <w:link w:val="HeaderChar"/>
    <w:uiPriority w:val="99"/>
    <w:unhideWhenUsed/>
    <w:rsid w:val="00101A4C"/>
    <w:pPr>
      <w:tabs>
        <w:tab w:val="center" w:pos="4320"/>
        <w:tab w:val="right" w:pos="8640"/>
      </w:tabs>
    </w:pPr>
  </w:style>
  <w:style w:type="character" w:customStyle="1" w:styleId="HeaderChar">
    <w:name w:val="Header Char"/>
    <w:basedOn w:val="DefaultParagraphFont"/>
    <w:link w:val="Header"/>
    <w:uiPriority w:val="99"/>
    <w:rsid w:val="00101A4C"/>
    <w:rPr>
      <w:rFonts w:ascii="Calisto MT" w:eastAsia="Times New Roman" w:hAnsi="Calisto MT"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ol:Library:Application%20Support:Microsoft:Office:User%20Templates:My%20Templates:Template%20INARS%20Exec%20Bd%20mt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INARS Exec Bd mtg minutes.dotx</Template>
  <TotalTime>2</TotalTime>
  <Pages>2</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Nichols</dc:creator>
  <cp:lastModifiedBy>Carol Nichols</cp:lastModifiedBy>
  <cp:revision>3</cp:revision>
  <dcterms:created xsi:type="dcterms:W3CDTF">2016-08-13T16:49:00Z</dcterms:created>
  <dcterms:modified xsi:type="dcterms:W3CDTF">2016-08-15T15:19:00Z</dcterms:modified>
</cp:coreProperties>
</file>